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B4CC" w14:textId="6CC45077" w:rsidR="00767A34" w:rsidRDefault="00767A34" w:rsidP="00767A34">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612E91C0" wp14:editId="529A526F">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424FC776" w14:textId="77777777" w:rsidR="00F77513" w:rsidRDefault="00F77513" w:rsidP="00767A34">
      <w:pPr>
        <w:rPr>
          <w:rFonts w:ascii="Gill Sans" w:eastAsia="Gill Sans" w:hAnsi="Gill Sans" w:cs="Gill Sans"/>
          <w:b/>
          <w:sz w:val="28"/>
          <w:szCs w:val="28"/>
        </w:rPr>
      </w:pPr>
    </w:p>
    <w:p w14:paraId="347DD263" w14:textId="445DADD1" w:rsidR="00767A34" w:rsidRPr="00F77513" w:rsidRDefault="00767A34" w:rsidP="00F77513">
      <w:pPr>
        <w:rPr>
          <w:rFonts w:ascii="Gill Sans" w:eastAsia="Gill Sans" w:hAnsi="Gill Sans" w:cs="Gill Sans"/>
          <w:b/>
          <w:color w:val="000000"/>
          <w:sz w:val="28"/>
        </w:rPr>
      </w:pPr>
      <w:r w:rsidRPr="005147D9">
        <w:rPr>
          <w:rFonts w:ascii="Gill Sans" w:eastAsia="Gill Sans" w:hAnsi="Gill Sans" w:cs="Gill Sans"/>
          <w:b/>
          <w:sz w:val="28"/>
        </w:rPr>
        <w:t xml:space="preserve">      </w:t>
      </w:r>
      <w:r>
        <w:rPr>
          <w:rFonts w:ascii="Gill Sans" w:eastAsia="Gill Sans" w:hAnsi="Gill Sans" w:cs="Gill Sans"/>
          <w:b/>
          <w:sz w:val="28"/>
        </w:rPr>
        <w:t xml:space="preserve">Resolution </w:t>
      </w:r>
      <w:r>
        <w:rPr>
          <w:rFonts w:ascii="Gill Sans" w:eastAsia="Gill Sans" w:hAnsi="Gill Sans" w:cs="Gill Sans"/>
          <w:b/>
          <w:color w:val="000000"/>
          <w:sz w:val="28"/>
        </w:rPr>
        <w:t>Economic and S</w:t>
      </w:r>
      <w:r w:rsidR="009106DD">
        <w:rPr>
          <w:rFonts w:ascii="Gill Sans" w:eastAsia="Gill Sans" w:hAnsi="Gill Sans" w:cs="Gill Sans"/>
          <w:b/>
          <w:color w:val="000000"/>
          <w:sz w:val="28"/>
        </w:rPr>
        <w:t>ocial</w:t>
      </w:r>
      <w:r>
        <w:rPr>
          <w:rFonts w:ascii="Gill Sans" w:eastAsia="Gill Sans" w:hAnsi="Gill Sans" w:cs="Gill Sans"/>
          <w:b/>
          <w:color w:val="000000"/>
          <w:sz w:val="28"/>
        </w:rPr>
        <w:t xml:space="preserve"> Council</w:t>
      </w:r>
      <w:r w:rsidR="006C35A9">
        <w:rPr>
          <w:rFonts w:ascii="Gill Sans" w:eastAsia="Gill Sans" w:hAnsi="Gill Sans" w:cs="Gill Sans"/>
          <w:b/>
          <w:color w:val="000000"/>
          <w:sz w:val="28"/>
        </w:rPr>
        <w:t>/</w:t>
      </w:r>
      <w:r w:rsidRPr="00767A34">
        <w:rPr>
          <w:rFonts w:ascii="Gill Sans" w:eastAsia="Gill Sans" w:hAnsi="Gill Sans" w:cs="Gill Sans"/>
          <w:b/>
          <w:color w:val="000000"/>
          <w:sz w:val="28"/>
        </w:rPr>
        <w:t>1.1</w:t>
      </w:r>
    </w:p>
    <w:p w14:paraId="59FCE3A0" w14:textId="77777777" w:rsidR="00767A34" w:rsidRDefault="00767A34" w:rsidP="00767A34">
      <w:pPr>
        <w:spacing w:line="288" w:lineRule="auto"/>
        <w:ind w:right="-998"/>
        <w:rPr>
          <w:rFonts w:ascii="Gill Sans" w:eastAsia="Gill Sans" w:hAnsi="Gill Sans" w:cs="Gill Sans"/>
        </w:rPr>
      </w:pPr>
    </w:p>
    <w:p w14:paraId="55B54BCA" w14:textId="77777777" w:rsidR="00767A34" w:rsidRDefault="00767A34" w:rsidP="00767A34">
      <w:pPr>
        <w:pBdr>
          <w:bottom w:val="single" w:sz="6" w:space="1" w:color="000000"/>
        </w:pBdr>
        <w:spacing w:line="288" w:lineRule="auto"/>
        <w:rPr>
          <w:rFonts w:ascii="Gill Sans" w:eastAsia="Gill Sans" w:hAnsi="Gill Sans" w:cs="Gill Sans"/>
          <w:color w:val="000000"/>
        </w:rPr>
      </w:pPr>
    </w:p>
    <w:p w14:paraId="18522FC1" w14:textId="77777777" w:rsidR="00E351A9" w:rsidRPr="00E351A9" w:rsidRDefault="00E351A9" w:rsidP="00E351A9">
      <w:pPr>
        <w:spacing w:after="0" w:line="360" w:lineRule="auto"/>
        <w:rPr>
          <w:rFonts w:ascii="Gill Sans MT" w:hAnsi="Gill Sans MT"/>
          <w:b/>
          <w:bCs/>
          <w:sz w:val="24"/>
          <w:szCs w:val="24"/>
        </w:rPr>
      </w:pPr>
    </w:p>
    <w:p w14:paraId="3CDE2097" w14:textId="735633EE" w:rsidR="00E351A9" w:rsidRPr="00E351A9" w:rsidRDefault="00E351A9" w:rsidP="00E351A9">
      <w:pPr>
        <w:spacing w:after="0" w:line="360" w:lineRule="auto"/>
        <w:rPr>
          <w:rFonts w:ascii="Gill Sans MT" w:hAnsi="Gill Sans MT"/>
          <w:b/>
          <w:bCs/>
          <w:sz w:val="26"/>
          <w:szCs w:val="26"/>
        </w:rPr>
      </w:pPr>
      <w:r w:rsidRPr="00E351A9">
        <w:rPr>
          <w:rFonts w:ascii="Gill Sans MT" w:hAnsi="Gill Sans MT"/>
          <w:b/>
          <w:bCs/>
          <w:sz w:val="26"/>
          <w:szCs w:val="26"/>
        </w:rPr>
        <w:t>Economic and S</w:t>
      </w:r>
      <w:r w:rsidR="009106DD">
        <w:rPr>
          <w:rFonts w:ascii="Gill Sans MT" w:hAnsi="Gill Sans MT"/>
          <w:b/>
          <w:bCs/>
          <w:sz w:val="26"/>
          <w:szCs w:val="26"/>
        </w:rPr>
        <w:t>ocial</w:t>
      </w:r>
      <w:r w:rsidRPr="00E351A9">
        <w:rPr>
          <w:rFonts w:ascii="Gill Sans MT" w:hAnsi="Gill Sans MT"/>
          <w:b/>
          <w:bCs/>
          <w:sz w:val="26"/>
          <w:szCs w:val="26"/>
        </w:rPr>
        <w:t xml:space="preserve"> Council</w:t>
      </w:r>
    </w:p>
    <w:p w14:paraId="0E3B876D" w14:textId="554C484B" w:rsidR="00E351A9" w:rsidRPr="00E351A9" w:rsidRDefault="00E351A9" w:rsidP="00F77513">
      <w:pPr>
        <w:spacing w:after="0" w:line="240" w:lineRule="auto"/>
        <w:jc w:val="both"/>
        <w:rPr>
          <w:rFonts w:ascii="Gill Sans MT" w:hAnsi="Gill Sans MT"/>
          <w:sz w:val="24"/>
          <w:szCs w:val="24"/>
        </w:rPr>
      </w:pPr>
      <w:r w:rsidRPr="00E351A9">
        <w:rPr>
          <w:rFonts w:ascii="Gill Sans MT" w:hAnsi="Gill Sans MT"/>
          <w:b/>
          <w:bCs/>
          <w:sz w:val="24"/>
          <w:szCs w:val="24"/>
        </w:rPr>
        <w:t>Co-sponsors</w:t>
      </w:r>
      <w:r w:rsidRPr="00E351A9">
        <w:rPr>
          <w:rFonts w:ascii="Gill Sans MT" w:hAnsi="Gill Sans MT"/>
          <w:sz w:val="24"/>
          <w:szCs w:val="24"/>
        </w:rPr>
        <w:t xml:space="preserve">: </w:t>
      </w:r>
      <w:r>
        <w:rPr>
          <w:rFonts w:ascii="Gill Sans MT" w:hAnsi="Gill Sans MT"/>
          <w:sz w:val="24"/>
          <w:szCs w:val="24"/>
        </w:rPr>
        <w:t>Commonwealth of the Bahamas, Federative republic of Brazil, Republic of Bulgaria, Kingdom of Cambodia, Arab Republic of Egypt, Republic of El Salvador, Georgia, Republic of India, Japan, Republic of the Union of Myanmar, New Zealand, Sultanate of Oman, Ukraine</w:t>
      </w:r>
    </w:p>
    <w:p w14:paraId="33D79FA8" w14:textId="77777777" w:rsidR="00767A34" w:rsidRDefault="00767A34" w:rsidP="00E351A9">
      <w:pPr>
        <w:spacing w:after="0" w:line="360" w:lineRule="auto"/>
        <w:rPr>
          <w:rFonts w:ascii="Gill Sans MT" w:hAnsi="Gill Sans MT"/>
          <w:b/>
          <w:bCs/>
          <w:sz w:val="24"/>
          <w:szCs w:val="24"/>
        </w:rPr>
      </w:pPr>
    </w:p>
    <w:p w14:paraId="1CC7295B" w14:textId="383DBF10" w:rsidR="00E351A9" w:rsidRPr="00E351A9" w:rsidRDefault="00E351A9" w:rsidP="00E351A9">
      <w:pPr>
        <w:spacing w:after="0" w:line="360" w:lineRule="auto"/>
        <w:rPr>
          <w:rFonts w:ascii="Gill Sans MT" w:hAnsi="Gill Sans MT"/>
          <w:b/>
          <w:bCs/>
          <w:sz w:val="24"/>
          <w:szCs w:val="24"/>
        </w:rPr>
      </w:pPr>
      <w:r w:rsidRPr="00E351A9">
        <w:rPr>
          <w:rFonts w:ascii="Gill Sans MT" w:hAnsi="Gill Sans MT"/>
          <w:b/>
          <w:bCs/>
          <w:sz w:val="24"/>
          <w:szCs w:val="24"/>
        </w:rPr>
        <w:t>Topic: Advancement of Women</w:t>
      </w:r>
    </w:p>
    <w:p w14:paraId="1F8A49D9" w14:textId="77777777" w:rsidR="00E351A9" w:rsidRPr="00E351A9" w:rsidRDefault="00E351A9" w:rsidP="00E351A9">
      <w:pPr>
        <w:spacing w:after="0" w:line="360" w:lineRule="auto"/>
        <w:rPr>
          <w:rFonts w:ascii="Gill Sans MT" w:hAnsi="Gill Sans MT"/>
          <w:sz w:val="24"/>
          <w:szCs w:val="24"/>
        </w:rPr>
      </w:pPr>
      <w:r w:rsidRPr="00E351A9">
        <w:rPr>
          <w:rFonts w:ascii="Gill Sans MT" w:hAnsi="Gill Sans MT"/>
          <w:sz w:val="24"/>
          <w:szCs w:val="24"/>
        </w:rPr>
        <w:t>The Committee,</w:t>
      </w:r>
    </w:p>
    <w:p w14:paraId="0DBA5A89" w14:textId="77777777" w:rsidR="00FB5AA7" w:rsidRDefault="00FB5AA7" w:rsidP="00E351A9">
      <w:pPr>
        <w:spacing w:after="0" w:line="360" w:lineRule="auto"/>
        <w:rPr>
          <w:rFonts w:ascii="Gill Sans MT" w:hAnsi="Gill Sans MT"/>
          <w:sz w:val="24"/>
          <w:szCs w:val="24"/>
        </w:rPr>
      </w:pPr>
    </w:p>
    <w:p w14:paraId="05B4A0F7" w14:textId="09A3D8CE" w:rsidR="00FB5AA7" w:rsidRPr="00E351A9" w:rsidRDefault="00E351A9" w:rsidP="00FB5AA7">
      <w:pPr>
        <w:spacing w:after="0" w:line="360" w:lineRule="auto"/>
        <w:rPr>
          <w:rFonts w:ascii="Gill Sans MT" w:hAnsi="Gill Sans MT"/>
          <w:sz w:val="24"/>
          <w:szCs w:val="24"/>
        </w:rPr>
      </w:pPr>
      <w:proofErr w:type="gramStart"/>
      <w:r w:rsidRPr="00E351A9">
        <w:rPr>
          <w:rFonts w:ascii="Gill Sans MT" w:hAnsi="Gill Sans MT"/>
          <w:sz w:val="24"/>
          <w:szCs w:val="24"/>
        </w:rPr>
        <w:t>Taking into account</w:t>
      </w:r>
      <w:proofErr w:type="gramEnd"/>
      <w:r w:rsidRPr="00E351A9">
        <w:rPr>
          <w:rFonts w:ascii="Gill Sans MT" w:hAnsi="Gill Sans MT"/>
          <w:sz w:val="24"/>
          <w:szCs w:val="24"/>
        </w:rPr>
        <w:t xml:space="preserve"> that women are not being treated as fairly to men,</w:t>
      </w:r>
    </w:p>
    <w:p w14:paraId="06117190" w14:textId="19619527" w:rsidR="00E351A9" w:rsidRPr="00E351A9" w:rsidRDefault="00E351A9" w:rsidP="00FB5AA7">
      <w:pPr>
        <w:spacing w:after="0" w:line="360" w:lineRule="auto"/>
        <w:rPr>
          <w:rFonts w:ascii="Gill Sans MT" w:hAnsi="Gill Sans MT"/>
          <w:sz w:val="24"/>
          <w:szCs w:val="24"/>
        </w:rPr>
      </w:pPr>
      <w:r w:rsidRPr="00E351A9">
        <w:rPr>
          <w:rFonts w:ascii="Gill Sans MT" w:hAnsi="Gill Sans MT"/>
          <w:sz w:val="24"/>
          <w:szCs w:val="24"/>
        </w:rPr>
        <w:t xml:space="preserve">Deeply concerned that women are being harassed, paid </w:t>
      </w:r>
      <w:r w:rsidR="00FB5AA7" w:rsidRPr="00E351A9">
        <w:rPr>
          <w:rFonts w:ascii="Gill Sans MT" w:hAnsi="Gill Sans MT"/>
          <w:sz w:val="24"/>
          <w:szCs w:val="24"/>
        </w:rPr>
        <w:t>unequally</w:t>
      </w:r>
      <w:r w:rsidRPr="00E351A9">
        <w:rPr>
          <w:rFonts w:ascii="Gill Sans MT" w:hAnsi="Gill Sans MT"/>
          <w:sz w:val="24"/>
          <w:szCs w:val="24"/>
        </w:rPr>
        <w:t>, and that women cannot get</w:t>
      </w:r>
    </w:p>
    <w:p w14:paraId="0F79DDDF" w14:textId="26AE1FB4" w:rsidR="00FB5AA7" w:rsidRPr="00E351A9" w:rsidRDefault="00E351A9" w:rsidP="00FB5AA7">
      <w:pPr>
        <w:spacing w:after="0" w:line="360" w:lineRule="auto"/>
        <w:rPr>
          <w:rFonts w:ascii="Gill Sans MT" w:hAnsi="Gill Sans MT"/>
          <w:sz w:val="24"/>
          <w:szCs w:val="24"/>
        </w:rPr>
      </w:pPr>
      <w:r w:rsidRPr="00E351A9">
        <w:rPr>
          <w:rFonts w:ascii="Gill Sans MT" w:hAnsi="Gill Sans MT"/>
          <w:sz w:val="24"/>
          <w:szCs w:val="24"/>
        </w:rPr>
        <w:t>into the same jobs as men</w:t>
      </w:r>
      <w:r w:rsidR="00FB5AA7">
        <w:rPr>
          <w:rFonts w:ascii="Gill Sans MT" w:hAnsi="Gill Sans MT"/>
          <w:sz w:val="24"/>
          <w:szCs w:val="24"/>
        </w:rPr>
        <w:t>,</w:t>
      </w:r>
    </w:p>
    <w:p w14:paraId="582E556C" w14:textId="01030C45" w:rsidR="00FB5AA7" w:rsidRPr="00E351A9" w:rsidRDefault="00E351A9" w:rsidP="00FB5AA7">
      <w:pPr>
        <w:spacing w:after="0" w:line="360" w:lineRule="auto"/>
        <w:rPr>
          <w:rFonts w:ascii="Gill Sans MT" w:hAnsi="Gill Sans MT"/>
          <w:sz w:val="24"/>
          <w:szCs w:val="24"/>
        </w:rPr>
      </w:pPr>
      <w:r w:rsidRPr="00E351A9">
        <w:rPr>
          <w:rFonts w:ascii="Gill Sans MT" w:hAnsi="Gill Sans MT"/>
          <w:sz w:val="24"/>
          <w:szCs w:val="24"/>
        </w:rPr>
        <w:t>Observ</w:t>
      </w:r>
      <w:r w:rsidR="00F77513">
        <w:rPr>
          <w:rFonts w:ascii="Gill Sans MT" w:hAnsi="Gill Sans MT"/>
          <w:sz w:val="24"/>
          <w:szCs w:val="24"/>
        </w:rPr>
        <w:t>ing</w:t>
      </w:r>
      <w:r w:rsidRPr="00E351A9">
        <w:rPr>
          <w:rFonts w:ascii="Gill Sans MT" w:hAnsi="Gill Sans MT"/>
          <w:sz w:val="24"/>
          <w:szCs w:val="24"/>
        </w:rPr>
        <w:t xml:space="preserve"> that women are paid less than men, though they have the equal jobs</w:t>
      </w:r>
      <w:r w:rsidR="00FB5AA7">
        <w:rPr>
          <w:rFonts w:ascii="Gill Sans MT" w:hAnsi="Gill Sans MT"/>
          <w:sz w:val="24"/>
          <w:szCs w:val="24"/>
        </w:rPr>
        <w:t>,</w:t>
      </w:r>
    </w:p>
    <w:p w14:paraId="587799F7" w14:textId="77777777" w:rsidR="00E351A9" w:rsidRPr="00E351A9" w:rsidRDefault="00E351A9" w:rsidP="00FB5AA7">
      <w:pPr>
        <w:spacing w:after="0" w:line="360" w:lineRule="auto"/>
        <w:rPr>
          <w:rFonts w:ascii="Gill Sans MT" w:hAnsi="Gill Sans MT"/>
          <w:sz w:val="24"/>
          <w:szCs w:val="24"/>
        </w:rPr>
      </w:pPr>
      <w:r w:rsidRPr="00E351A9">
        <w:rPr>
          <w:rFonts w:ascii="Gill Sans MT" w:hAnsi="Gill Sans MT"/>
          <w:sz w:val="24"/>
          <w:szCs w:val="24"/>
        </w:rPr>
        <w:t>Observing the fact that women do not have the same access to health care than men only</w:t>
      </w:r>
    </w:p>
    <w:p w14:paraId="7F5A8632" w14:textId="0B264521" w:rsidR="00E351A9" w:rsidRDefault="00E351A9" w:rsidP="00FB5AA7">
      <w:pPr>
        <w:spacing w:after="0" w:line="360" w:lineRule="auto"/>
        <w:rPr>
          <w:rFonts w:ascii="Gill Sans MT" w:hAnsi="Gill Sans MT"/>
          <w:sz w:val="24"/>
          <w:szCs w:val="24"/>
        </w:rPr>
      </w:pPr>
      <w:r w:rsidRPr="00E351A9">
        <w:rPr>
          <w:rFonts w:ascii="Gill Sans MT" w:hAnsi="Gill Sans MT"/>
          <w:sz w:val="24"/>
          <w:szCs w:val="24"/>
        </w:rPr>
        <w:t>because of their gender</w:t>
      </w:r>
      <w:r w:rsidR="00FB5AA7">
        <w:rPr>
          <w:rFonts w:ascii="Gill Sans MT" w:hAnsi="Gill Sans MT"/>
          <w:sz w:val="24"/>
          <w:szCs w:val="24"/>
        </w:rPr>
        <w:t>,</w:t>
      </w:r>
    </w:p>
    <w:p w14:paraId="2138DF63" w14:textId="77777777" w:rsidR="00FB5AA7" w:rsidRPr="00E351A9" w:rsidRDefault="00FB5AA7" w:rsidP="00FB5AA7">
      <w:pPr>
        <w:spacing w:after="0" w:line="360" w:lineRule="auto"/>
        <w:rPr>
          <w:rFonts w:ascii="Gill Sans MT" w:hAnsi="Gill Sans MT"/>
          <w:sz w:val="24"/>
          <w:szCs w:val="24"/>
        </w:rPr>
      </w:pPr>
    </w:p>
    <w:p w14:paraId="0514700F" w14:textId="1A967911" w:rsidR="00F77513" w:rsidRPr="00F77513" w:rsidRDefault="00E351A9" w:rsidP="009106DD">
      <w:pPr>
        <w:pStyle w:val="ListParagraph"/>
        <w:numPr>
          <w:ilvl w:val="0"/>
          <w:numId w:val="3"/>
        </w:numPr>
        <w:spacing w:after="0" w:line="360" w:lineRule="auto"/>
        <w:ind w:left="360"/>
        <w:rPr>
          <w:rFonts w:ascii="Gill Sans MT" w:hAnsi="Gill Sans MT"/>
          <w:sz w:val="24"/>
          <w:szCs w:val="24"/>
        </w:rPr>
      </w:pPr>
      <w:bookmarkStart w:id="0" w:name="_GoBack"/>
      <w:r w:rsidRPr="00F77513">
        <w:rPr>
          <w:rFonts w:ascii="Gill Sans MT" w:hAnsi="Gill Sans MT"/>
          <w:sz w:val="24"/>
          <w:szCs w:val="24"/>
        </w:rPr>
        <w:t>Emphasizes the need to recognize women’s rights before we can fix them</w:t>
      </w:r>
      <w:r w:rsidR="00FB5AA7" w:rsidRPr="00F77513">
        <w:rPr>
          <w:rFonts w:ascii="Gill Sans MT" w:hAnsi="Gill Sans MT"/>
          <w:sz w:val="24"/>
          <w:szCs w:val="24"/>
        </w:rPr>
        <w:t>,</w:t>
      </w:r>
    </w:p>
    <w:p w14:paraId="4B6CAADC" w14:textId="4C26124B" w:rsidR="00E351A9" w:rsidRPr="00F77513" w:rsidRDefault="00E351A9" w:rsidP="009106DD">
      <w:pPr>
        <w:pStyle w:val="ListParagraph"/>
        <w:numPr>
          <w:ilvl w:val="0"/>
          <w:numId w:val="3"/>
        </w:numPr>
        <w:spacing w:after="0" w:line="360" w:lineRule="auto"/>
        <w:ind w:left="360"/>
        <w:rPr>
          <w:rFonts w:ascii="Gill Sans MT" w:hAnsi="Gill Sans MT"/>
          <w:sz w:val="24"/>
          <w:szCs w:val="24"/>
        </w:rPr>
      </w:pPr>
      <w:r w:rsidRPr="00F77513">
        <w:rPr>
          <w:rFonts w:ascii="Gill Sans MT" w:hAnsi="Gill Sans MT"/>
          <w:sz w:val="24"/>
          <w:szCs w:val="24"/>
        </w:rPr>
        <w:t>Encourages every government to allow opportunities for female representatives to run</w:t>
      </w:r>
    </w:p>
    <w:p w14:paraId="22E39D94" w14:textId="77777777" w:rsidR="00E351A9" w:rsidRPr="00F77513" w:rsidRDefault="00E351A9" w:rsidP="009106DD">
      <w:pPr>
        <w:pStyle w:val="ListParagraph"/>
        <w:spacing w:after="0" w:line="360" w:lineRule="auto"/>
        <w:ind w:left="360"/>
        <w:rPr>
          <w:rFonts w:ascii="Gill Sans MT" w:hAnsi="Gill Sans MT"/>
          <w:sz w:val="24"/>
          <w:szCs w:val="24"/>
        </w:rPr>
      </w:pPr>
      <w:r w:rsidRPr="00F77513">
        <w:rPr>
          <w:rFonts w:ascii="Gill Sans MT" w:hAnsi="Gill Sans MT"/>
          <w:sz w:val="24"/>
          <w:szCs w:val="24"/>
        </w:rPr>
        <w:t>for office;</w:t>
      </w:r>
    </w:p>
    <w:p w14:paraId="11210093" w14:textId="43797399" w:rsidR="00E351A9" w:rsidRPr="00F77513" w:rsidRDefault="00E351A9" w:rsidP="009106DD">
      <w:pPr>
        <w:pStyle w:val="ListParagraph"/>
        <w:numPr>
          <w:ilvl w:val="0"/>
          <w:numId w:val="3"/>
        </w:numPr>
        <w:spacing w:after="0" w:line="360" w:lineRule="auto"/>
        <w:ind w:left="360"/>
        <w:rPr>
          <w:rFonts w:ascii="Gill Sans MT" w:hAnsi="Gill Sans MT"/>
          <w:sz w:val="24"/>
          <w:szCs w:val="24"/>
        </w:rPr>
      </w:pPr>
      <w:r w:rsidRPr="00F77513">
        <w:rPr>
          <w:rFonts w:ascii="Gill Sans MT" w:hAnsi="Gill Sans MT"/>
          <w:sz w:val="24"/>
          <w:szCs w:val="24"/>
        </w:rPr>
        <w:t>Recommends that governments create special homes for women and families in</w:t>
      </w:r>
    </w:p>
    <w:p w14:paraId="3A1FB7A8" w14:textId="60096A2B" w:rsidR="00E351A9" w:rsidRPr="00F77513" w:rsidRDefault="00E351A9" w:rsidP="009106DD">
      <w:pPr>
        <w:pStyle w:val="ListParagraph"/>
        <w:spacing w:after="0" w:line="360" w:lineRule="auto"/>
        <w:ind w:left="360"/>
        <w:rPr>
          <w:rFonts w:ascii="Gill Sans MT" w:hAnsi="Gill Sans MT"/>
          <w:sz w:val="24"/>
          <w:szCs w:val="24"/>
        </w:rPr>
      </w:pPr>
      <w:r w:rsidRPr="00F77513">
        <w:rPr>
          <w:rFonts w:ascii="Gill Sans MT" w:hAnsi="Gill Sans MT"/>
          <w:sz w:val="24"/>
          <w:szCs w:val="24"/>
        </w:rPr>
        <w:t>poverty, sustaining enough food and clean water for a year or until the family has</w:t>
      </w:r>
    </w:p>
    <w:p w14:paraId="6DD580F8" w14:textId="77777777" w:rsidR="00E351A9" w:rsidRPr="00F77513" w:rsidRDefault="00E351A9" w:rsidP="009106DD">
      <w:pPr>
        <w:pStyle w:val="ListParagraph"/>
        <w:spacing w:after="0" w:line="360" w:lineRule="auto"/>
        <w:ind w:left="360"/>
        <w:rPr>
          <w:rFonts w:ascii="Gill Sans MT" w:hAnsi="Gill Sans MT"/>
          <w:sz w:val="24"/>
          <w:szCs w:val="24"/>
        </w:rPr>
      </w:pPr>
      <w:r w:rsidRPr="00F77513">
        <w:rPr>
          <w:rFonts w:ascii="Gill Sans MT" w:hAnsi="Gill Sans MT"/>
          <w:sz w:val="24"/>
          <w:szCs w:val="24"/>
        </w:rPr>
        <w:t>enough money to support themselves;</w:t>
      </w:r>
    </w:p>
    <w:p w14:paraId="32C19B3D" w14:textId="7AF65BDD" w:rsidR="00E351A9" w:rsidRPr="00F77513" w:rsidRDefault="00E351A9" w:rsidP="009106DD">
      <w:pPr>
        <w:pStyle w:val="ListParagraph"/>
        <w:numPr>
          <w:ilvl w:val="0"/>
          <w:numId w:val="3"/>
        </w:numPr>
        <w:spacing w:after="0" w:line="360" w:lineRule="auto"/>
        <w:ind w:left="360"/>
        <w:rPr>
          <w:rFonts w:ascii="Gill Sans MT" w:hAnsi="Gill Sans MT"/>
          <w:sz w:val="24"/>
          <w:szCs w:val="24"/>
        </w:rPr>
      </w:pPr>
      <w:r w:rsidRPr="00F77513">
        <w:rPr>
          <w:rFonts w:ascii="Gill Sans MT" w:hAnsi="Gill Sans MT"/>
          <w:sz w:val="24"/>
          <w:szCs w:val="24"/>
        </w:rPr>
        <w:t>Calls upon member states to ensure that women have the same job opportunities as</w:t>
      </w:r>
    </w:p>
    <w:p w14:paraId="486D316D" w14:textId="77777777" w:rsidR="00E351A9" w:rsidRPr="00F77513" w:rsidRDefault="00E351A9" w:rsidP="009106DD">
      <w:pPr>
        <w:pStyle w:val="ListParagraph"/>
        <w:spacing w:after="0" w:line="360" w:lineRule="auto"/>
        <w:ind w:left="360"/>
        <w:rPr>
          <w:rFonts w:ascii="Gill Sans MT" w:hAnsi="Gill Sans MT"/>
          <w:sz w:val="24"/>
          <w:szCs w:val="24"/>
        </w:rPr>
      </w:pPr>
      <w:r w:rsidRPr="00F77513">
        <w:rPr>
          <w:rFonts w:ascii="Gill Sans MT" w:hAnsi="Gill Sans MT"/>
          <w:sz w:val="24"/>
          <w:szCs w:val="24"/>
        </w:rPr>
        <w:t>men;</w:t>
      </w:r>
    </w:p>
    <w:p w14:paraId="200DFA44" w14:textId="0DB9E144" w:rsidR="00E351A9" w:rsidRPr="00F77513" w:rsidRDefault="00E351A9" w:rsidP="009106DD">
      <w:pPr>
        <w:pStyle w:val="ListParagraph"/>
        <w:numPr>
          <w:ilvl w:val="0"/>
          <w:numId w:val="3"/>
        </w:numPr>
        <w:spacing w:after="0" w:line="360" w:lineRule="auto"/>
        <w:ind w:left="360"/>
        <w:rPr>
          <w:rFonts w:ascii="Gill Sans MT" w:hAnsi="Gill Sans MT"/>
          <w:sz w:val="24"/>
          <w:szCs w:val="24"/>
        </w:rPr>
      </w:pPr>
      <w:r w:rsidRPr="00F77513">
        <w:rPr>
          <w:rFonts w:ascii="Gill Sans MT" w:hAnsi="Gill Sans MT"/>
          <w:sz w:val="24"/>
          <w:szCs w:val="24"/>
        </w:rPr>
        <w:t>Encourages nations to make schools where women and girls can learn without being</w:t>
      </w:r>
    </w:p>
    <w:p w14:paraId="5346CA1C" w14:textId="54EF49F1" w:rsidR="00E351A9" w:rsidRPr="00F77513" w:rsidRDefault="00E351A9" w:rsidP="009106DD">
      <w:pPr>
        <w:pStyle w:val="ListParagraph"/>
        <w:spacing w:after="0" w:line="360" w:lineRule="auto"/>
        <w:ind w:left="360"/>
        <w:rPr>
          <w:rFonts w:ascii="Gill Sans MT" w:hAnsi="Gill Sans MT"/>
          <w:sz w:val="24"/>
          <w:szCs w:val="24"/>
        </w:rPr>
      </w:pPr>
      <w:r w:rsidRPr="00F77513">
        <w:rPr>
          <w:rFonts w:ascii="Gill Sans MT" w:hAnsi="Gill Sans MT"/>
          <w:sz w:val="24"/>
          <w:szCs w:val="24"/>
        </w:rPr>
        <w:lastRenderedPageBreak/>
        <w:t xml:space="preserve">harassed or discriminated </w:t>
      </w:r>
      <w:r w:rsidR="00FB5AA7" w:rsidRPr="00F77513">
        <w:rPr>
          <w:rFonts w:ascii="Gill Sans MT" w:hAnsi="Gill Sans MT"/>
          <w:sz w:val="24"/>
          <w:szCs w:val="24"/>
        </w:rPr>
        <w:t>against</w:t>
      </w:r>
      <w:r w:rsidRPr="00F77513">
        <w:rPr>
          <w:rFonts w:ascii="Gill Sans MT" w:hAnsi="Gill Sans MT"/>
          <w:sz w:val="24"/>
          <w:szCs w:val="24"/>
        </w:rPr>
        <w:t>;</w:t>
      </w:r>
    </w:p>
    <w:p w14:paraId="7218106F" w14:textId="050D40D8" w:rsidR="00E351A9" w:rsidRPr="00F77513" w:rsidRDefault="00E351A9" w:rsidP="009106DD">
      <w:pPr>
        <w:pStyle w:val="ListParagraph"/>
        <w:numPr>
          <w:ilvl w:val="0"/>
          <w:numId w:val="3"/>
        </w:numPr>
        <w:spacing w:after="0" w:line="360" w:lineRule="auto"/>
        <w:ind w:left="360"/>
        <w:rPr>
          <w:rFonts w:ascii="Gill Sans MT" w:hAnsi="Gill Sans MT"/>
          <w:sz w:val="24"/>
          <w:szCs w:val="24"/>
        </w:rPr>
      </w:pPr>
      <w:r w:rsidRPr="00F77513">
        <w:rPr>
          <w:rFonts w:ascii="Gill Sans MT" w:hAnsi="Gill Sans MT"/>
          <w:sz w:val="24"/>
          <w:szCs w:val="24"/>
        </w:rPr>
        <w:t xml:space="preserve">Suggests that governments expand local action groups for </w:t>
      </w:r>
      <w:r w:rsidR="00FB5AA7" w:rsidRPr="00F77513">
        <w:rPr>
          <w:rFonts w:ascii="Gill Sans MT" w:hAnsi="Gill Sans MT"/>
          <w:sz w:val="24"/>
          <w:szCs w:val="24"/>
        </w:rPr>
        <w:t>women;</w:t>
      </w:r>
    </w:p>
    <w:p w14:paraId="203B5468" w14:textId="22189D0D" w:rsidR="00E351A9" w:rsidRPr="00F77513" w:rsidRDefault="00E351A9" w:rsidP="009106DD">
      <w:pPr>
        <w:pStyle w:val="ListParagraph"/>
        <w:numPr>
          <w:ilvl w:val="0"/>
          <w:numId w:val="3"/>
        </w:numPr>
        <w:spacing w:after="0" w:line="360" w:lineRule="auto"/>
        <w:ind w:left="360"/>
        <w:rPr>
          <w:rFonts w:ascii="Gill Sans MT" w:hAnsi="Gill Sans MT"/>
          <w:sz w:val="24"/>
          <w:szCs w:val="24"/>
        </w:rPr>
      </w:pPr>
      <w:r w:rsidRPr="00F77513">
        <w:rPr>
          <w:rFonts w:ascii="Gill Sans MT" w:hAnsi="Gill Sans MT"/>
          <w:sz w:val="24"/>
          <w:szCs w:val="24"/>
        </w:rPr>
        <w:t>Encourages and nations to give more scholarships to women and girls in need of</w:t>
      </w:r>
    </w:p>
    <w:p w14:paraId="1F21EAC8" w14:textId="77777777" w:rsidR="00E351A9" w:rsidRPr="00F77513" w:rsidRDefault="00E351A9" w:rsidP="009106DD">
      <w:pPr>
        <w:pStyle w:val="ListParagraph"/>
        <w:spacing w:after="0" w:line="360" w:lineRule="auto"/>
        <w:ind w:left="360"/>
        <w:rPr>
          <w:rFonts w:ascii="Gill Sans MT" w:hAnsi="Gill Sans MT"/>
          <w:sz w:val="24"/>
          <w:szCs w:val="24"/>
        </w:rPr>
      </w:pPr>
      <w:r w:rsidRPr="00F77513">
        <w:rPr>
          <w:rFonts w:ascii="Gill Sans MT" w:hAnsi="Gill Sans MT"/>
          <w:sz w:val="24"/>
          <w:szCs w:val="24"/>
        </w:rPr>
        <w:t>education;</w:t>
      </w:r>
    </w:p>
    <w:p w14:paraId="7338BBB1" w14:textId="5F5381BB" w:rsidR="00E351A9" w:rsidRPr="00F77513" w:rsidRDefault="00E351A9" w:rsidP="009106DD">
      <w:pPr>
        <w:pStyle w:val="ListParagraph"/>
        <w:numPr>
          <w:ilvl w:val="0"/>
          <w:numId w:val="3"/>
        </w:numPr>
        <w:spacing w:after="0" w:line="360" w:lineRule="auto"/>
        <w:ind w:left="360"/>
        <w:rPr>
          <w:rFonts w:ascii="Gill Sans MT" w:hAnsi="Gill Sans MT"/>
          <w:sz w:val="24"/>
          <w:szCs w:val="24"/>
        </w:rPr>
      </w:pPr>
      <w:r w:rsidRPr="00F77513">
        <w:rPr>
          <w:rFonts w:ascii="Gill Sans MT" w:hAnsi="Gill Sans MT"/>
          <w:sz w:val="24"/>
          <w:szCs w:val="24"/>
        </w:rPr>
        <w:t>Further invites schools to educate children on gender equality and human rights;</w:t>
      </w:r>
    </w:p>
    <w:p w14:paraId="6285689D" w14:textId="3C288F5C" w:rsidR="00E351A9" w:rsidRPr="00F77513" w:rsidRDefault="00E351A9" w:rsidP="009106DD">
      <w:pPr>
        <w:pStyle w:val="ListParagraph"/>
        <w:numPr>
          <w:ilvl w:val="0"/>
          <w:numId w:val="3"/>
        </w:numPr>
        <w:spacing w:after="0" w:line="360" w:lineRule="auto"/>
        <w:ind w:left="360"/>
        <w:rPr>
          <w:rFonts w:ascii="Gill Sans MT" w:hAnsi="Gill Sans MT"/>
          <w:sz w:val="24"/>
          <w:szCs w:val="24"/>
        </w:rPr>
      </w:pPr>
      <w:r w:rsidRPr="00F77513">
        <w:rPr>
          <w:rFonts w:ascii="Gill Sans MT" w:hAnsi="Gill Sans MT"/>
          <w:sz w:val="24"/>
          <w:szCs w:val="24"/>
        </w:rPr>
        <w:t>Requests member states to set up programs so that women get paid on maternity leave.</w:t>
      </w:r>
    </w:p>
    <w:bookmarkEnd w:id="0"/>
    <w:p w14:paraId="7492FE40" w14:textId="74BEF670" w:rsidR="001C16DF" w:rsidRPr="00E351A9" w:rsidRDefault="001C16DF" w:rsidP="009106DD">
      <w:pPr>
        <w:spacing w:after="0" w:line="360" w:lineRule="auto"/>
        <w:rPr>
          <w:rFonts w:ascii="Gill Sans MT" w:hAnsi="Gill Sans MT"/>
          <w:sz w:val="24"/>
          <w:szCs w:val="24"/>
        </w:rPr>
      </w:pPr>
    </w:p>
    <w:sectPr w:rsidR="001C16DF" w:rsidRPr="00E351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66E39" w14:textId="77777777" w:rsidR="003C6F84" w:rsidRDefault="003C6F84" w:rsidP="00264456">
      <w:pPr>
        <w:spacing w:after="0" w:line="240" w:lineRule="auto"/>
      </w:pPr>
      <w:r>
        <w:separator/>
      </w:r>
    </w:p>
  </w:endnote>
  <w:endnote w:type="continuationSeparator" w:id="0">
    <w:p w14:paraId="6ADA0956" w14:textId="77777777" w:rsidR="003C6F84" w:rsidRDefault="003C6F84" w:rsidP="0026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40246" w14:textId="01F8D0EA" w:rsidR="00264456" w:rsidRDefault="00264456">
    <w:pPr>
      <w:pStyle w:val="Footer"/>
    </w:pPr>
    <w:r>
      <w:t>Montessori Model United Nations</w:t>
    </w:r>
  </w:p>
  <w:p w14:paraId="41734EB7" w14:textId="51186629" w:rsidR="00264456" w:rsidRDefault="00264456">
    <w:pPr>
      <w:pStyle w:val="Footer"/>
    </w:pPr>
    <w:r>
      <w:t>NYC, March 2020</w:t>
    </w:r>
  </w:p>
  <w:p w14:paraId="7E416D02" w14:textId="77777777" w:rsidR="00264456" w:rsidRDefault="00264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5B9C" w14:textId="77777777" w:rsidR="003C6F84" w:rsidRDefault="003C6F84" w:rsidP="00264456">
      <w:pPr>
        <w:spacing w:after="0" w:line="240" w:lineRule="auto"/>
      </w:pPr>
      <w:r>
        <w:separator/>
      </w:r>
    </w:p>
  </w:footnote>
  <w:footnote w:type="continuationSeparator" w:id="0">
    <w:p w14:paraId="6C505CD8" w14:textId="77777777" w:rsidR="003C6F84" w:rsidRDefault="003C6F84" w:rsidP="00264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9AF7473"/>
    <w:multiLevelType w:val="hybridMultilevel"/>
    <w:tmpl w:val="4AA86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F61F6"/>
    <w:multiLevelType w:val="hybridMultilevel"/>
    <w:tmpl w:val="5DCCB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A9"/>
    <w:rsid w:val="001C16DF"/>
    <w:rsid w:val="00264456"/>
    <w:rsid w:val="002D7D11"/>
    <w:rsid w:val="003C6F84"/>
    <w:rsid w:val="00556945"/>
    <w:rsid w:val="006C35A9"/>
    <w:rsid w:val="00767A34"/>
    <w:rsid w:val="009106DD"/>
    <w:rsid w:val="00E351A9"/>
    <w:rsid w:val="00F77513"/>
    <w:rsid w:val="00FB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BB18"/>
  <w15:chartTrackingRefBased/>
  <w15:docId w15:val="{5FE86414-34EE-4FF5-9E45-0C5F0B18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56"/>
  </w:style>
  <w:style w:type="paragraph" w:styleId="Footer">
    <w:name w:val="footer"/>
    <w:basedOn w:val="Normal"/>
    <w:link w:val="FooterChar"/>
    <w:uiPriority w:val="99"/>
    <w:unhideWhenUsed/>
    <w:rsid w:val="00264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56"/>
  </w:style>
  <w:style w:type="paragraph" w:styleId="ListParagraph">
    <w:name w:val="List Paragraph"/>
    <w:basedOn w:val="Normal"/>
    <w:uiPriority w:val="34"/>
    <w:qFormat/>
    <w:rsid w:val="00F77513"/>
    <w:pPr>
      <w:ind w:left="720"/>
      <w:contextualSpacing/>
    </w:pPr>
  </w:style>
  <w:style w:type="paragraph" w:styleId="BalloonText">
    <w:name w:val="Balloon Text"/>
    <w:basedOn w:val="Normal"/>
    <w:link w:val="BalloonTextChar"/>
    <w:uiPriority w:val="99"/>
    <w:semiHidden/>
    <w:unhideWhenUsed/>
    <w:rsid w:val="006C35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35A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bob</dc:creator>
  <cp:keywords/>
  <dc:description/>
  <cp:lastModifiedBy>Mirela Nita</cp:lastModifiedBy>
  <cp:revision>3</cp:revision>
  <cp:lastPrinted>2020-03-17T13:00:00Z</cp:lastPrinted>
  <dcterms:created xsi:type="dcterms:W3CDTF">2020-03-17T13:00:00Z</dcterms:created>
  <dcterms:modified xsi:type="dcterms:W3CDTF">2020-03-17T13:00:00Z</dcterms:modified>
</cp:coreProperties>
</file>