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77222" w14:textId="77777777" w:rsidR="000029D3" w:rsidRDefault="008911A3">
      <w:pPr>
        <w:rPr>
          <w:rFonts w:ascii="Gill Sans" w:eastAsia="Gill Sans" w:hAnsi="Gill Sans" w:cs="Gill San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DBDE3A" wp14:editId="59E93C26">
            <wp:simplePos x="0" y="0"/>
            <wp:positionH relativeFrom="column">
              <wp:posOffset>95251</wp:posOffset>
            </wp:positionH>
            <wp:positionV relativeFrom="paragraph">
              <wp:posOffset>0</wp:posOffset>
            </wp:positionV>
            <wp:extent cx="1028383" cy="1028383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383" cy="1028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826BED" w14:textId="77777777" w:rsidR="000029D3" w:rsidRDefault="000029D3">
      <w:pPr>
        <w:rPr>
          <w:rFonts w:ascii="Gill Sans" w:eastAsia="Gill Sans" w:hAnsi="Gill Sans" w:cs="Gill Sans"/>
          <w:b/>
          <w:sz w:val="28"/>
          <w:szCs w:val="28"/>
        </w:rPr>
      </w:pPr>
    </w:p>
    <w:p w14:paraId="35733A51" w14:textId="77777777" w:rsidR="000029D3" w:rsidRDefault="000029D3">
      <w:pPr>
        <w:rPr>
          <w:rFonts w:ascii="Gill Sans" w:eastAsia="Gill Sans" w:hAnsi="Gill Sans" w:cs="Gill Sans"/>
          <w:b/>
          <w:sz w:val="28"/>
          <w:szCs w:val="28"/>
        </w:rPr>
      </w:pPr>
    </w:p>
    <w:p w14:paraId="2090F963" w14:textId="6659AD2C" w:rsidR="000029D3" w:rsidRPr="003924EC" w:rsidRDefault="008911A3" w:rsidP="00181262">
      <w:pPr>
        <w:outlineLvl w:val="0"/>
        <w:rPr>
          <w:rFonts w:ascii="Gill Sans" w:eastAsia="Gill Sans" w:hAnsi="Gill Sans" w:cs="Gill Sans"/>
          <w:b/>
          <w:color w:val="000000"/>
          <w:sz w:val="28"/>
        </w:rPr>
      </w:pPr>
      <w:r w:rsidRPr="005147D9">
        <w:rPr>
          <w:rFonts w:ascii="Gill Sans" w:eastAsia="Gill Sans" w:hAnsi="Gill Sans" w:cs="Gill Sans"/>
          <w:b/>
          <w:sz w:val="28"/>
        </w:rPr>
        <w:t xml:space="preserve">      </w:t>
      </w:r>
      <w:r w:rsidR="005846A8">
        <w:rPr>
          <w:rFonts w:ascii="Gill Sans" w:eastAsia="Gill Sans" w:hAnsi="Gill Sans" w:cs="Gill Sans"/>
          <w:b/>
          <w:color w:val="000000"/>
          <w:sz w:val="28"/>
        </w:rPr>
        <w:t>Resolution GA/1/2</w:t>
      </w:r>
      <w:r w:rsidRPr="003924EC">
        <w:rPr>
          <w:rFonts w:ascii="Gill Sans" w:eastAsia="Gill Sans" w:hAnsi="Gill Sans" w:cs="Gill Sans"/>
          <w:b/>
          <w:color w:val="000000"/>
          <w:sz w:val="28"/>
        </w:rPr>
        <w:t>.1</w:t>
      </w:r>
    </w:p>
    <w:p w14:paraId="74BC1B23" w14:textId="0B0FF073" w:rsidR="000029D3" w:rsidRPr="003924EC" w:rsidRDefault="000029D3">
      <w:pPr>
        <w:spacing w:line="288" w:lineRule="auto"/>
        <w:ind w:right="-998"/>
        <w:rPr>
          <w:rFonts w:ascii="Gill Sans" w:eastAsia="Gill Sans" w:hAnsi="Gill Sans" w:cs="Gill Sans"/>
        </w:rPr>
      </w:pPr>
    </w:p>
    <w:p w14:paraId="7D8826AB" w14:textId="77777777" w:rsidR="009B29CA" w:rsidRPr="003924EC" w:rsidRDefault="009B29CA">
      <w:pPr>
        <w:spacing w:line="288" w:lineRule="auto"/>
        <w:ind w:right="-998"/>
        <w:rPr>
          <w:rFonts w:ascii="Gill Sans" w:eastAsia="Gill Sans" w:hAnsi="Gill Sans" w:cs="Gill Sans"/>
        </w:rPr>
      </w:pPr>
    </w:p>
    <w:p w14:paraId="6F69F530" w14:textId="77777777" w:rsidR="000029D3" w:rsidRPr="003924EC" w:rsidRDefault="000029D3">
      <w:pPr>
        <w:pBdr>
          <w:bottom w:val="single" w:sz="6" w:space="1" w:color="000000"/>
        </w:pBdr>
        <w:spacing w:line="288" w:lineRule="auto"/>
        <w:rPr>
          <w:rFonts w:ascii="Gill Sans" w:eastAsia="Gill Sans" w:hAnsi="Gill Sans" w:cs="Gill Sans"/>
          <w:color w:val="000000"/>
        </w:rPr>
      </w:pPr>
    </w:p>
    <w:p w14:paraId="4EF02CCB" w14:textId="77777777" w:rsidR="000029D3" w:rsidRPr="003924EC" w:rsidRDefault="000029D3">
      <w:pPr>
        <w:spacing w:line="288" w:lineRule="auto"/>
        <w:ind w:right="-998"/>
        <w:rPr>
          <w:rFonts w:ascii="Gill Sans" w:eastAsia="Gill Sans" w:hAnsi="Gill Sans" w:cs="Gill Sans"/>
          <w:color w:val="000000"/>
        </w:rPr>
      </w:pPr>
    </w:p>
    <w:p w14:paraId="6EF35969" w14:textId="77777777" w:rsidR="000029D3" w:rsidRPr="003924EC" w:rsidRDefault="008911A3" w:rsidP="00181262">
      <w:pPr>
        <w:spacing w:line="288" w:lineRule="auto"/>
        <w:ind w:right="-998"/>
        <w:outlineLvl w:val="0"/>
        <w:rPr>
          <w:rFonts w:ascii="Gill Sans" w:eastAsia="Gill Sans" w:hAnsi="Gill Sans" w:cs="Gill Sans"/>
          <w:color w:val="000000"/>
          <w:sz w:val="26"/>
          <w:szCs w:val="26"/>
        </w:rPr>
      </w:pPr>
      <w:r w:rsidRPr="003924EC">
        <w:rPr>
          <w:rFonts w:ascii="Gill Sans" w:eastAsia="Gill Sans" w:hAnsi="Gill Sans" w:cs="Gill Sans"/>
          <w:b/>
          <w:color w:val="000000"/>
          <w:sz w:val="26"/>
          <w:szCs w:val="26"/>
        </w:rPr>
        <w:t xml:space="preserve">General Assembly First Committee </w:t>
      </w:r>
    </w:p>
    <w:p w14:paraId="08BA000B" w14:textId="1E93F313" w:rsidR="000029D3" w:rsidRPr="003924EC" w:rsidRDefault="008911A3" w:rsidP="005147D9">
      <w:pPr>
        <w:spacing w:after="160"/>
        <w:jc w:val="both"/>
        <w:rPr>
          <w:rFonts w:ascii="Gill Sans" w:eastAsia="Gill Sans" w:hAnsi="Gill Sans" w:cs="Gill Sans"/>
          <w:color w:val="000000"/>
        </w:rPr>
      </w:pPr>
      <w:r w:rsidRPr="003924EC">
        <w:rPr>
          <w:rFonts w:ascii="Gill Sans" w:eastAsia="Gill Sans" w:hAnsi="Gill Sans" w:cs="Gill Sans"/>
          <w:b/>
          <w:color w:val="000000"/>
        </w:rPr>
        <w:t>Co-sponsors:</w:t>
      </w:r>
      <w:r w:rsidRPr="003924EC">
        <w:rPr>
          <w:rFonts w:ascii="Gill Sans" w:eastAsia="Gill Sans" w:hAnsi="Gill Sans" w:cs="Gill Sans"/>
          <w:color w:val="000000"/>
        </w:rPr>
        <w:t xml:space="preserve"> </w:t>
      </w:r>
      <w:r w:rsidR="00181262" w:rsidRPr="00181262">
        <w:rPr>
          <w:rFonts w:ascii="Gill Sans" w:eastAsia="Gill Sans" w:hAnsi="Gill Sans" w:cs="Gill Sans" w:hint="cs"/>
          <w:color w:val="000000"/>
        </w:rPr>
        <w:t>Republic of Austria, Republic of Botswana, Republic of Bulgaria, Republic of Chad</w:t>
      </w:r>
      <w:r w:rsidR="00181262" w:rsidRPr="00181262">
        <w:rPr>
          <w:rFonts w:ascii="Gill Sans" w:eastAsia="Gill Sans" w:hAnsi="Gill Sans" w:cs="Gill Sans"/>
          <w:color w:val="000000"/>
        </w:rPr>
        <w:t xml:space="preserve">, </w:t>
      </w:r>
      <w:r w:rsidR="00181262" w:rsidRPr="00181262">
        <w:rPr>
          <w:rFonts w:ascii="Gill Sans" w:eastAsia="Gill Sans" w:hAnsi="Gill Sans" w:cs="Gill Sans" w:hint="cs"/>
          <w:color w:val="000000"/>
        </w:rPr>
        <w:t xml:space="preserve">Republic of Costa Rica, Republic of Cote d’Ivoire, Kingdom of Denmark, Dominican Republic, Arab Republic of </w:t>
      </w:r>
      <w:r w:rsidR="00181262" w:rsidRPr="00181262">
        <w:rPr>
          <w:rFonts w:ascii="Gill Sans" w:eastAsia="Gill Sans" w:hAnsi="Gill Sans" w:cs="Gill Sans"/>
          <w:color w:val="000000"/>
        </w:rPr>
        <w:t>Egypt, Republic</w:t>
      </w:r>
      <w:r w:rsidR="00181262" w:rsidRPr="00181262">
        <w:rPr>
          <w:rFonts w:ascii="Gill Sans" w:eastAsia="Gill Sans" w:hAnsi="Gill Sans" w:cs="Gill Sans" w:hint="cs"/>
          <w:color w:val="000000"/>
        </w:rPr>
        <w:t xml:space="preserve"> of Estonia, </w:t>
      </w:r>
      <w:r w:rsidR="005846A8">
        <w:rPr>
          <w:rFonts w:ascii="Gill Sans" w:eastAsia="Gill Sans" w:hAnsi="Gill Sans" w:cs="Gill Sans"/>
          <w:color w:val="000000"/>
        </w:rPr>
        <w:t xml:space="preserve">Federal Republic of Germany, </w:t>
      </w:r>
      <w:r w:rsidR="00181262" w:rsidRPr="00181262">
        <w:rPr>
          <w:rFonts w:ascii="Gill Sans" w:eastAsia="Gill Sans" w:hAnsi="Gill Sans" w:cs="Gill Sans" w:hint="cs"/>
          <w:color w:val="000000"/>
        </w:rPr>
        <w:t>Republic of Ghana</w:t>
      </w:r>
      <w:r w:rsidR="00181262" w:rsidRPr="00181262">
        <w:rPr>
          <w:rFonts w:ascii="Gill Sans" w:eastAsia="Gill Sans" w:hAnsi="Gill Sans" w:cs="Gill Sans"/>
          <w:color w:val="000000"/>
        </w:rPr>
        <w:t>,</w:t>
      </w:r>
      <w:r w:rsidR="00181262" w:rsidRPr="00181262">
        <w:rPr>
          <w:rFonts w:ascii="Gill Sans" w:eastAsia="Gill Sans" w:hAnsi="Gill Sans" w:cs="Gill Sans" w:hint="cs"/>
          <w:color w:val="000000"/>
        </w:rPr>
        <w:t xml:space="preserve"> Grenada,</w:t>
      </w:r>
      <w:r w:rsidR="00181262" w:rsidRPr="00181262">
        <w:rPr>
          <w:rFonts w:ascii="Gill Sans" w:eastAsia="Gill Sans" w:hAnsi="Gill Sans" w:cs="Gill Sans"/>
          <w:color w:val="000000"/>
        </w:rPr>
        <w:t xml:space="preserve"> </w:t>
      </w:r>
      <w:r w:rsidR="00181262" w:rsidRPr="00181262">
        <w:rPr>
          <w:rFonts w:ascii="Gill Sans" w:eastAsia="Gill Sans" w:hAnsi="Gill Sans" w:cs="Gill Sans" w:hint="cs"/>
          <w:color w:val="000000"/>
        </w:rPr>
        <w:t>Republic of Indonesia, Republic of Iraq</w:t>
      </w:r>
      <w:r w:rsidR="00181262" w:rsidRPr="00181262">
        <w:rPr>
          <w:rFonts w:ascii="Gill Sans" w:eastAsia="Gill Sans" w:hAnsi="Gill Sans" w:cs="Gill Sans"/>
          <w:color w:val="000000"/>
        </w:rPr>
        <w:t xml:space="preserve">, </w:t>
      </w:r>
      <w:r w:rsidR="00181262" w:rsidRPr="00181262">
        <w:rPr>
          <w:rFonts w:ascii="Gill Sans" w:eastAsia="Gill Sans" w:hAnsi="Gill Sans" w:cs="Gill Sans" w:hint="cs"/>
          <w:color w:val="000000"/>
        </w:rPr>
        <w:t>Japan</w:t>
      </w:r>
      <w:r w:rsidR="00181262" w:rsidRPr="00181262">
        <w:rPr>
          <w:rFonts w:ascii="Gill Sans" w:eastAsia="Gill Sans" w:hAnsi="Gill Sans" w:cs="Gill Sans"/>
          <w:color w:val="000000"/>
        </w:rPr>
        <w:t xml:space="preserve">, </w:t>
      </w:r>
      <w:r w:rsidR="00181262" w:rsidRPr="00181262">
        <w:rPr>
          <w:rFonts w:ascii="Gill Sans" w:eastAsia="Gill Sans" w:hAnsi="Gill Sans" w:cs="Gill Sans" w:hint="cs"/>
          <w:color w:val="000000"/>
        </w:rPr>
        <w:t>Republic of Kenya</w:t>
      </w:r>
      <w:r w:rsidR="00181262" w:rsidRPr="00181262">
        <w:rPr>
          <w:rFonts w:ascii="Gill Sans" w:eastAsia="Gill Sans" w:hAnsi="Gill Sans" w:cs="Gill Sans"/>
          <w:color w:val="000000"/>
        </w:rPr>
        <w:t xml:space="preserve">, </w:t>
      </w:r>
      <w:r w:rsidR="00181262" w:rsidRPr="00181262">
        <w:rPr>
          <w:rFonts w:ascii="Gill Sans" w:eastAsia="Gill Sans" w:hAnsi="Gill Sans" w:cs="Gill Sans" w:hint="cs"/>
          <w:color w:val="000000"/>
        </w:rPr>
        <w:t>State of Kuwait</w:t>
      </w:r>
      <w:r w:rsidR="00181262" w:rsidRPr="00181262">
        <w:rPr>
          <w:rFonts w:ascii="Gill Sans" w:eastAsia="Gill Sans" w:hAnsi="Gill Sans" w:cs="Gill Sans"/>
          <w:color w:val="000000"/>
        </w:rPr>
        <w:t xml:space="preserve">, Libya, </w:t>
      </w:r>
      <w:r w:rsidR="00181262" w:rsidRPr="00181262">
        <w:rPr>
          <w:rFonts w:ascii="Gill Sans" w:eastAsia="Gill Sans" w:hAnsi="Gill Sans" w:cs="Gill Sans" w:hint="cs"/>
          <w:color w:val="000000"/>
        </w:rPr>
        <w:t xml:space="preserve">The former Yugoslav Republic of </w:t>
      </w:r>
      <w:r w:rsidR="00181262" w:rsidRPr="00181262">
        <w:rPr>
          <w:rFonts w:ascii="Gill Sans" w:eastAsia="Gill Sans" w:hAnsi="Gill Sans" w:cs="Gill Sans"/>
          <w:color w:val="000000"/>
        </w:rPr>
        <w:t xml:space="preserve">Macedonia, </w:t>
      </w:r>
      <w:r w:rsidR="00181262" w:rsidRPr="00181262">
        <w:rPr>
          <w:rFonts w:ascii="Gill Sans" w:eastAsia="Gill Sans" w:hAnsi="Gill Sans" w:cs="Gill Sans" w:hint="cs"/>
          <w:color w:val="000000"/>
        </w:rPr>
        <w:t>Republic of Maldives, Republic of Mali, United Mexican States</w:t>
      </w:r>
      <w:r w:rsidR="00181262" w:rsidRPr="00181262">
        <w:rPr>
          <w:rFonts w:ascii="Gill Sans" w:eastAsia="Gill Sans" w:hAnsi="Gill Sans" w:cs="Gill Sans"/>
          <w:color w:val="000000"/>
        </w:rPr>
        <w:t>,</w:t>
      </w:r>
      <w:r w:rsidR="00181262" w:rsidRPr="00181262">
        <w:rPr>
          <w:rFonts w:ascii="Gill Sans" w:eastAsia="Gill Sans" w:hAnsi="Gill Sans" w:cs="Gill Sans" w:hint="cs"/>
          <w:color w:val="000000"/>
        </w:rPr>
        <w:t xml:space="preserve"> Republic of the Union of Myanmar</w:t>
      </w:r>
      <w:r w:rsidR="00181262" w:rsidRPr="00181262">
        <w:rPr>
          <w:rFonts w:ascii="Gill Sans" w:eastAsia="Gill Sans" w:hAnsi="Gill Sans" w:cs="Gill Sans"/>
          <w:color w:val="000000"/>
        </w:rPr>
        <w:t xml:space="preserve">, </w:t>
      </w:r>
      <w:r w:rsidR="00181262" w:rsidRPr="00181262">
        <w:rPr>
          <w:rFonts w:ascii="Gill Sans" w:eastAsia="Gill Sans" w:hAnsi="Gill Sans" w:cs="Gill Sans" w:hint="cs"/>
          <w:color w:val="000000"/>
        </w:rPr>
        <w:t>Islamic Republic of Pakistan, Romania, Kingdom of Saudi Arabia, Republic of Singapore</w:t>
      </w:r>
    </w:p>
    <w:p w14:paraId="62A052E0" w14:textId="2CE0DB06" w:rsidR="000029D3" w:rsidRPr="005147D9" w:rsidRDefault="008911A3" w:rsidP="005E7BF1">
      <w:pPr>
        <w:spacing w:after="160" w:line="360" w:lineRule="auto"/>
        <w:jc w:val="both"/>
        <w:outlineLvl w:val="0"/>
        <w:rPr>
          <w:rFonts w:ascii="Gill Sans" w:eastAsia="Gill Sans" w:hAnsi="Gill Sans" w:cs="Gill Sans"/>
          <w:b/>
          <w:color w:val="000000"/>
        </w:rPr>
      </w:pPr>
      <w:r w:rsidRPr="003924EC">
        <w:rPr>
          <w:rFonts w:ascii="Gill Sans" w:eastAsia="Gill Sans" w:hAnsi="Gill Sans" w:cs="Gill Sans"/>
          <w:b/>
          <w:color w:val="000000"/>
        </w:rPr>
        <w:t xml:space="preserve">Topic: </w:t>
      </w:r>
      <w:r w:rsidR="005846A8">
        <w:rPr>
          <w:rFonts w:ascii="Gill Sans" w:eastAsia="Gill Sans" w:hAnsi="Gill Sans" w:cs="Gill Sans"/>
          <w:b/>
          <w:bCs/>
          <w:color w:val="000000"/>
        </w:rPr>
        <w:t>Arms race in space</w:t>
      </w:r>
    </w:p>
    <w:p w14:paraId="2E751C70" w14:textId="18D651E2" w:rsidR="005846A8" w:rsidRDefault="008911A3" w:rsidP="005E7BF1">
      <w:pPr>
        <w:spacing w:line="360" w:lineRule="auto"/>
        <w:ind w:right="-998"/>
        <w:outlineLvl w:val="0"/>
        <w:rPr>
          <w:rFonts w:ascii="Gill Sans" w:eastAsia="Gill Sans" w:hAnsi="Gill Sans" w:cs="Gill Sans"/>
        </w:rPr>
      </w:pPr>
      <w:r w:rsidRPr="005147D9">
        <w:rPr>
          <w:rFonts w:ascii="Gill Sans" w:eastAsia="Gill Sans" w:hAnsi="Gill Sans" w:cs="Gill Sans"/>
        </w:rPr>
        <w:t>The Committee,</w:t>
      </w:r>
    </w:p>
    <w:p w14:paraId="7110192D" w14:textId="77777777" w:rsidR="005E7BF1" w:rsidRPr="005E7BF1" w:rsidRDefault="005E7BF1" w:rsidP="005E7BF1">
      <w:pPr>
        <w:spacing w:line="360" w:lineRule="auto"/>
        <w:ind w:right="-998"/>
        <w:outlineLvl w:val="0"/>
        <w:rPr>
          <w:rFonts w:ascii="Gill Sans" w:eastAsia="Gill Sans" w:hAnsi="Gill Sans" w:cs="Gill Sans"/>
        </w:rPr>
      </w:pPr>
    </w:p>
    <w:p w14:paraId="2B42C8BD" w14:textId="05934AEC" w:rsidR="005846A8" w:rsidRPr="005846A8" w:rsidRDefault="005846A8" w:rsidP="005846A8">
      <w:p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 w:rsidRPr="005846A8">
        <w:rPr>
          <w:rFonts w:ascii="Gill Sans" w:eastAsia="Gill Sans" w:hAnsi="Gill Sans" w:cs="Gill Sans"/>
          <w:color w:val="000000"/>
        </w:rPr>
        <w:t>Alarmed by the possibility of the militarization of outer space,</w:t>
      </w:r>
    </w:p>
    <w:p w14:paraId="103BA0A0" w14:textId="7EADF514" w:rsidR="005846A8" w:rsidRPr="005846A8" w:rsidRDefault="005846A8" w:rsidP="005846A8">
      <w:p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 w:rsidRPr="005846A8">
        <w:rPr>
          <w:rFonts w:ascii="Gill Sans" w:eastAsia="Gill Sans" w:hAnsi="Gill Sans" w:cs="Gill Sans"/>
          <w:color w:val="000000"/>
        </w:rPr>
        <w:t>Desiring the peaceful use of space,</w:t>
      </w:r>
    </w:p>
    <w:p w14:paraId="10A7757F" w14:textId="72A00D0E" w:rsidR="005846A8" w:rsidRPr="005846A8" w:rsidRDefault="005846A8" w:rsidP="005846A8">
      <w:p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 w:rsidRPr="005846A8">
        <w:rPr>
          <w:rFonts w:ascii="Gill Sans" w:eastAsia="Gill Sans" w:hAnsi="Gill Sans" w:cs="Gill Sans"/>
          <w:color w:val="000000"/>
        </w:rPr>
        <w:t>Observing the devastating space race,</w:t>
      </w:r>
    </w:p>
    <w:p w14:paraId="03533606" w14:textId="77777777" w:rsidR="005846A8" w:rsidRPr="005846A8" w:rsidRDefault="005846A8" w:rsidP="005846A8">
      <w:p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 w:rsidRPr="005846A8">
        <w:rPr>
          <w:rFonts w:ascii="Gill Sans" w:eastAsia="Gill Sans" w:hAnsi="Gill Sans" w:cs="Gill Sans"/>
          <w:color w:val="000000"/>
        </w:rPr>
        <w:t>Noting with deep concern that if tensions between states continue to rise the space race will continue and intensify,</w:t>
      </w:r>
    </w:p>
    <w:p w14:paraId="7AED3240" w14:textId="6A5B692A" w:rsidR="005846A8" w:rsidRPr="005846A8" w:rsidRDefault="008911A3" w:rsidP="005846A8">
      <w:pPr>
        <w:tabs>
          <w:tab w:val="num" w:pos="720"/>
        </w:tabs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 w:rsidRPr="005147D9">
        <w:rPr>
          <w:rFonts w:ascii="Gill Sans" w:eastAsia="Gill Sans" w:hAnsi="Gill Sans" w:cs="Gill Sans"/>
          <w:color w:val="000000"/>
        </w:rPr>
        <w:t xml:space="preserve"> </w:t>
      </w:r>
      <w:r w:rsidR="005846A8" w:rsidRPr="005846A8">
        <w:rPr>
          <w:rFonts w:ascii="Gill Sans" w:eastAsia="Gill Sans" w:hAnsi="Gill Sans" w:cs="Gill Sans"/>
          <w:color w:val="000000"/>
        </w:rPr>
        <w:t xml:space="preserve">Encouraging all states to </w:t>
      </w:r>
      <w:r w:rsidR="00575722">
        <w:rPr>
          <w:rFonts w:ascii="Gill Sans" w:eastAsia="Gill Sans" w:hAnsi="Gill Sans" w:cs="Gill Sans"/>
          <w:color w:val="000000"/>
        </w:rPr>
        <w:t>eliminate all weapons in space,</w:t>
      </w:r>
      <w:bookmarkStart w:id="0" w:name="_GoBack"/>
      <w:bookmarkEnd w:id="0"/>
    </w:p>
    <w:p w14:paraId="6194A472" w14:textId="39C45140" w:rsidR="005846A8" w:rsidRPr="005846A8" w:rsidRDefault="005846A8" w:rsidP="005846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jc w:val="both"/>
        <w:rPr>
          <w:rFonts w:ascii="Gill Sans" w:eastAsia="Gill Sans" w:hAnsi="Gill Sans" w:cs="Gill Sans"/>
          <w:color w:val="000000"/>
        </w:rPr>
      </w:pPr>
      <w:r w:rsidRPr="005846A8">
        <w:rPr>
          <w:rFonts w:ascii="Gill Sans" w:eastAsia="Gill Sans" w:hAnsi="Gill Sans" w:cs="Gill Sans"/>
          <w:color w:val="000000"/>
        </w:rPr>
        <w:t>Advises increased awareness about space militarization;</w:t>
      </w:r>
    </w:p>
    <w:p w14:paraId="1D9DC1C3" w14:textId="58AAFF0B" w:rsidR="005846A8" w:rsidRPr="005846A8" w:rsidRDefault="005846A8" w:rsidP="005846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jc w:val="both"/>
        <w:rPr>
          <w:rFonts w:ascii="Gill Sans" w:eastAsia="Gill Sans" w:hAnsi="Gill Sans" w:cs="Gill Sans"/>
          <w:color w:val="000000"/>
        </w:rPr>
      </w:pPr>
      <w:r w:rsidRPr="005846A8">
        <w:rPr>
          <w:rFonts w:ascii="Gill Sans" w:eastAsia="Gill Sans" w:hAnsi="Gill Sans" w:cs="Gill Sans"/>
          <w:color w:val="000000"/>
        </w:rPr>
        <w:t>Desires the security council put a small part of their GDP into clearing space debris;</w:t>
      </w:r>
    </w:p>
    <w:p w14:paraId="6B058AF7" w14:textId="67E0799A" w:rsidR="005846A8" w:rsidRPr="005846A8" w:rsidRDefault="005846A8" w:rsidP="005846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jc w:val="both"/>
        <w:rPr>
          <w:rFonts w:ascii="Gill Sans" w:eastAsia="Gill Sans" w:hAnsi="Gill Sans" w:cs="Gill Sans"/>
          <w:color w:val="000000"/>
        </w:rPr>
      </w:pPr>
      <w:r w:rsidRPr="005846A8">
        <w:rPr>
          <w:rFonts w:ascii="Gill Sans" w:eastAsia="Gill Sans" w:hAnsi="Gill Sans" w:cs="Gill Sans"/>
          <w:color w:val="000000"/>
        </w:rPr>
        <w:t>Confirms that sanctions will be used against states that refuse to disarm their space weapons;</w:t>
      </w:r>
    </w:p>
    <w:p w14:paraId="79B35A0D" w14:textId="60C7ED40" w:rsidR="005846A8" w:rsidRPr="005846A8" w:rsidRDefault="005846A8" w:rsidP="005846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jc w:val="both"/>
        <w:rPr>
          <w:rFonts w:ascii="Gill Sans" w:eastAsia="Gill Sans" w:hAnsi="Gill Sans" w:cs="Gill Sans"/>
          <w:color w:val="000000"/>
        </w:rPr>
      </w:pPr>
      <w:r w:rsidRPr="005846A8">
        <w:rPr>
          <w:rFonts w:ascii="Gill Sans" w:eastAsia="Gill Sans" w:hAnsi="Gill Sans" w:cs="Gill Sans"/>
          <w:color w:val="000000"/>
        </w:rPr>
        <w:t>Encourages more states to get involved with space peacefully;</w:t>
      </w:r>
    </w:p>
    <w:p w14:paraId="464678FA" w14:textId="3AC072E2" w:rsidR="005846A8" w:rsidRPr="005846A8" w:rsidRDefault="005846A8" w:rsidP="005846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jc w:val="both"/>
        <w:rPr>
          <w:rFonts w:ascii="Gill Sans" w:eastAsia="Gill Sans" w:hAnsi="Gill Sans" w:cs="Gill Sans"/>
          <w:color w:val="000000"/>
        </w:rPr>
      </w:pPr>
      <w:r w:rsidRPr="005846A8">
        <w:rPr>
          <w:rFonts w:ascii="Gill Sans" w:eastAsia="Gill Sans" w:hAnsi="Gill Sans" w:cs="Gill Sans"/>
          <w:color w:val="000000"/>
        </w:rPr>
        <w:t>Requests that space resources be shared with all states;</w:t>
      </w:r>
    </w:p>
    <w:p w14:paraId="76307A97" w14:textId="5AB0A901" w:rsidR="000029D3" w:rsidRPr="005846A8" w:rsidRDefault="005846A8" w:rsidP="005846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360" w:lineRule="auto"/>
        <w:jc w:val="both"/>
        <w:rPr>
          <w:rFonts w:ascii="Gill Sans" w:eastAsia="Gill Sans" w:hAnsi="Gill Sans" w:cs="Gill Sans"/>
          <w:color w:val="000000"/>
        </w:rPr>
      </w:pPr>
      <w:r w:rsidRPr="005846A8">
        <w:rPr>
          <w:rFonts w:ascii="Gill Sans" w:eastAsia="Gill Sans" w:hAnsi="Gill Sans" w:cs="Gill Sans"/>
          <w:color w:val="000000"/>
        </w:rPr>
        <w:t>Desires more multilateral satellites.</w:t>
      </w:r>
    </w:p>
    <w:sectPr w:rsidR="000029D3" w:rsidRPr="005846A8">
      <w:footerReference w:type="default" r:id="rId9"/>
      <w:pgSz w:w="11900" w:h="16840"/>
      <w:pgMar w:top="1418" w:right="1418" w:bottom="1418" w:left="1418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03801" w14:textId="77777777" w:rsidR="00DB6613" w:rsidRDefault="00DB6613">
      <w:r>
        <w:separator/>
      </w:r>
    </w:p>
  </w:endnote>
  <w:endnote w:type="continuationSeparator" w:id="0">
    <w:p w14:paraId="5598B8E3" w14:textId="77777777" w:rsidR="00DB6613" w:rsidRDefault="00DB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3520" w14:textId="77777777" w:rsidR="000029D3" w:rsidRDefault="008911A3">
    <w:pPr>
      <w:rPr>
        <w:color w:val="666666"/>
        <w:sz w:val="20"/>
        <w:szCs w:val="20"/>
      </w:rPr>
    </w:pPr>
    <w:r>
      <w:rPr>
        <w:color w:val="666666"/>
        <w:sz w:val="20"/>
        <w:szCs w:val="20"/>
      </w:rPr>
      <w:t xml:space="preserve">Montessori Model United Nations </w:t>
    </w:r>
  </w:p>
  <w:p w14:paraId="6EC85D96" w14:textId="17BB2F2B" w:rsidR="008039A0" w:rsidRDefault="008911A3">
    <w:pPr>
      <w:rPr>
        <w:color w:val="666666"/>
        <w:sz w:val="20"/>
        <w:szCs w:val="20"/>
      </w:rPr>
    </w:pPr>
    <w:r>
      <w:rPr>
        <w:color w:val="666666"/>
        <w:sz w:val="20"/>
        <w:szCs w:val="20"/>
      </w:rPr>
      <w:t>NYC, March 20</w:t>
    </w:r>
    <w:r w:rsidR="008039A0">
      <w:rPr>
        <w:color w:val="666666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D6BB4" w14:textId="77777777" w:rsidR="00DB6613" w:rsidRDefault="00DB6613">
      <w:r>
        <w:separator/>
      </w:r>
    </w:p>
  </w:footnote>
  <w:footnote w:type="continuationSeparator" w:id="0">
    <w:p w14:paraId="2F1F3606" w14:textId="77777777" w:rsidR="00DB6613" w:rsidRDefault="00DB6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21A2"/>
    <w:multiLevelType w:val="multilevel"/>
    <w:tmpl w:val="07246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C3D3D"/>
    <w:multiLevelType w:val="multilevel"/>
    <w:tmpl w:val="FA2C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6D7D91"/>
    <w:multiLevelType w:val="multilevel"/>
    <w:tmpl w:val="CCA2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194D99"/>
    <w:multiLevelType w:val="multilevel"/>
    <w:tmpl w:val="3A729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151786"/>
    <w:multiLevelType w:val="multilevel"/>
    <w:tmpl w:val="620E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4E4042"/>
    <w:multiLevelType w:val="multilevel"/>
    <w:tmpl w:val="B8C6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4E0007"/>
    <w:multiLevelType w:val="multilevel"/>
    <w:tmpl w:val="61F4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C12F4D"/>
    <w:multiLevelType w:val="multilevel"/>
    <w:tmpl w:val="C5E8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D3"/>
    <w:rsid w:val="000029D3"/>
    <w:rsid w:val="00181262"/>
    <w:rsid w:val="003924EC"/>
    <w:rsid w:val="003E35A2"/>
    <w:rsid w:val="00435748"/>
    <w:rsid w:val="005147D9"/>
    <w:rsid w:val="00575722"/>
    <w:rsid w:val="005846A8"/>
    <w:rsid w:val="005E7BF1"/>
    <w:rsid w:val="008039A0"/>
    <w:rsid w:val="008911A3"/>
    <w:rsid w:val="009B29CA"/>
    <w:rsid w:val="00D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0EC9"/>
  <w15:docId w15:val="{6C23F4CA-161A-6944-90C8-431A80C8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60E8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04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D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69A"/>
  </w:style>
  <w:style w:type="paragraph" w:styleId="Footer">
    <w:name w:val="footer"/>
    <w:basedOn w:val="Normal"/>
    <w:link w:val="FooterChar"/>
    <w:uiPriority w:val="99"/>
    <w:unhideWhenUsed/>
    <w:rsid w:val="005A5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69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924EC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126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126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m3tFTB9hoa/sqXCgcH3irxdabQ==">AMUW2mXfCeRHmp6io/xf2jdWOKZEqFTunCiYcwObYHXdE/3LxicNJ3A0TYp4wdeTIEAsD7YuizsH/eXTR0iQ2K5N9pL+vpNRdarDwVg2CwtvuBa9MQvqxwM=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Nita</dc:creator>
  <cp:lastModifiedBy>Mirela Nita</cp:lastModifiedBy>
  <cp:revision>3</cp:revision>
  <cp:lastPrinted>2020-03-17T13:06:00Z</cp:lastPrinted>
  <dcterms:created xsi:type="dcterms:W3CDTF">2020-03-17T13:06:00Z</dcterms:created>
  <dcterms:modified xsi:type="dcterms:W3CDTF">2020-03-17T13:06:00Z</dcterms:modified>
</cp:coreProperties>
</file>