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ED664" w14:textId="77777777" w:rsidR="005A569A" w:rsidRPr="005D6930" w:rsidRDefault="005A569A" w:rsidP="005A569A">
      <w:pPr>
        <w:rPr>
          <w:rFonts w:ascii="Gill Sans" w:hAnsi="Gill Sans" w:cs="Gill Sans"/>
          <w:bCs/>
          <w:color w:val="000000" w:themeColor="text1"/>
          <w:sz w:val="26"/>
          <w:szCs w:val="26"/>
        </w:rPr>
      </w:pPr>
    </w:p>
    <w:p w14:paraId="62F3B057" w14:textId="77777777" w:rsidR="005A569A" w:rsidRPr="005D6930" w:rsidRDefault="005A569A" w:rsidP="005A569A">
      <w:pPr>
        <w:rPr>
          <w:rFonts w:ascii="Gill Sans" w:hAnsi="Gill Sans" w:cs="Gill Sans"/>
          <w:bCs/>
          <w:color w:val="000000" w:themeColor="text1"/>
          <w:sz w:val="26"/>
          <w:szCs w:val="26"/>
        </w:rPr>
      </w:pPr>
    </w:p>
    <w:p w14:paraId="39C0D6BE" w14:textId="77777777" w:rsidR="005A569A" w:rsidRPr="005D6930" w:rsidRDefault="005A569A" w:rsidP="005A569A">
      <w:pPr>
        <w:rPr>
          <w:rFonts w:ascii="Gill Sans" w:hAnsi="Gill Sans" w:cs="Gill Sans"/>
          <w:bCs/>
          <w:color w:val="000000" w:themeColor="text1"/>
          <w:sz w:val="26"/>
          <w:szCs w:val="26"/>
        </w:rPr>
      </w:pPr>
    </w:p>
    <w:p w14:paraId="35FB0866" w14:textId="361C675D" w:rsidR="00264482" w:rsidRPr="00067B8B" w:rsidRDefault="00B54238" w:rsidP="008A45B0">
      <w:pPr>
        <w:rPr>
          <w:rFonts w:ascii="Gill Sans" w:hAnsi="Gill Sans" w:cs="Gill Sans"/>
          <w:b/>
          <w:color w:val="000000" w:themeColor="text1"/>
        </w:rPr>
      </w:pPr>
      <w:r w:rsidRPr="007D34B9">
        <w:rPr>
          <w:rFonts w:ascii="Gill Sans" w:hAnsi="Gill Sans" w:cs="Gill Sans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340C92C5" wp14:editId="616759A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13905" cy="13139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05" cy="131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5FF">
        <w:rPr>
          <w:rFonts w:ascii="Gill Sans" w:hAnsi="Gill Sans" w:cs="Gill Sans" w:hint="cs"/>
          <w:b/>
          <w:bCs/>
          <w:color w:val="000000" w:themeColor="text1"/>
          <w:sz w:val="28"/>
          <w:szCs w:val="26"/>
        </w:rPr>
        <w:t>Resolution</w:t>
      </w:r>
      <w:r w:rsidR="006C25FF">
        <w:rPr>
          <w:rFonts w:ascii="Gill Sans" w:hAnsi="Gill Sans" w:cs="Gill Sans"/>
          <w:b/>
          <w:bCs/>
          <w:color w:val="000000" w:themeColor="text1"/>
          <w:sz w:val="28"/>
          <w:szCs w:val="26"/>
        </w:rPr>
        <w:t xml:space="preserve"> </w:t>
      </w:r>
      <w:r w:rsidR="00DE13F8">
        <w:rPr>
          <w:rFonts w:ascii="Gill Sans" w:hAnsi="Gill Sans" w:cs="Gill Sans"/>
          <w:b/>
          <w:bCs/>
          <w:color w:val="000000" w:themeColor="text1"/>
          <w:sz w:val="28"/>
          <w:szCs w:val="26"/>
        </w:rPr>
        <w:t>Cyberbullying</w:t>
      </w:r>
      <w:r w:rsidR="00264482" w:rsidRPr="00067B8B">
        <w:rPr>
          <w:rFonts w:ascii="Gill Sans" w:hAnsi="Gill Sans" w:cs="Gill Sans" w:hint="cs"/>
          <w:b/>
          <w:bCs/>
          <w:color w:val="000000" w:themeColor="text1"/>
          <w:sz w:val="28"/>
          <w:szCs w:val="26"/>
        </w:rPr>
        <w:t>/1.1</w:t>
      </w:r>
    </w:p>
    <w:p w14:paraId="7A7DEE91" w14:textId="77777777" w:rsidR="000F73E6" w:rsidRPr="005D6930" w:rsidRDefault="000F73E6" w:rsidP="00264482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  <w:color w:val="000000" w:themeColor="text1"/>
        </w:rPr>
      </w:pPr>
    </w:p>
    <w:p w14:paraId="4C3635BF" w14:textId="77777777" w:rsidR="008A45B0" w:rsidRDefault="008A45B0" w:rsidP="00264482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  <w:color w:val="000000" w:themeColor="text1"/>
        </w:rPr>
      </w:pPr>
    </w:p>
    <w:p w14:paraId="56B8D101" w14:textId="77777777" w:rsidR="00B54238" w:rsidRPr="005D6930" w:rsidRDefault="00B54238" w:rsidP="00264482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  <w:color w:val="000000" w:themeColor="text1"/>
        </w:rPr>
      </w:pPr>
    </w:p>
    <w:p w14:paraId="0B36ED6E" w14:textId="77777777" w:rsidR="008A45B0" w:rsidRPr="005D6930" w:rsidRDefault="008A45B0" w:rsidP="008A45B0">
      <w:pPr>
        <w:pBdr>
          <w:bottom w:val="single" w:sz="6" w:space="1" w:color="auto"/>
        </w:pBdr>
        <w:autoSpaceDE w:val="0"/>
        <w:autoSpaceDN w:val="0"/>
        <w:adjustRightInd w:val="0"/>
        <w:spacing w:line="288" w:lineRule="auto"/>
        <w:rPr>
          <w:rFonts w:ascii="Gill Sans" w:hAnsi="Gill Sans" w:cs="Gill Sans"/>
          <w:color w:val="000000" w:themeColor="text1"/>
        </w:rPr>
      </w:pPr>
    </w:p>
    <w:p w14:paraId="553F552C" w14:textId="77777777" w:rsidR="000F73E6" w:rsidRPr="005D6930" w:rsidRDefault="000F73E6" w:rsidP="00264482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  <w:color w:val="000000" w:themeColor="text1"/>
        </w:rPr>
      </w:pPr>
    </w:p>
    <w:p w14:paraId="73516E39" w14:textId="6694C883" w:rsidR="00264482" w:rsidRPr="00DE13F8" w:rsidRDefault="00DE13F8" w:rsidP="00264482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  <w:b/>
          <w:bCs/>
          <w:color w:val="000000" w:themeColor="text1"/>
          <w:sz w:val="26"/>
          <w:szCs w:val="26"/>
        </w:rPr>
      </w:pPr>
      <w:r w:rsidRPr="00DE13F8">
        <w:rPr>
          <w:rFonts w:ascii="Gill Sans" w:hAnsi="Gill Sans" w:cs="Gill Sans"/>
          <w:b/>
          <w:bCs/>
          <w:color w:val="000000" w:themeColor="text1"/>
          <w:sz w:val="26"/>
          <w:szCs w:val="26"/>
        </w:rPr>
        <w:t>Cyberbullying</w:t>
      </w:r>
    </w:p>
    <w:p w14:paraId="74DD4A17" w14:textId="77777777" w:rsidR="00DE13F8" w:rsidRPr="005D6930" w:rsidRDefault="00DE13F8" w:rsidP="00264482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  <w:color w:val="000000" w:themeColor="text1"/>
        </w:rPr>
      </w:pPr>
    </w:p>
    <w:p w14:paraId="5F6819A3" w14:textId="77777777" w:rsidR="00DE13F8" w:rsidRDefault="00264482" w:rsidP="0002161E">
      <w:pPr>
        <w:autoSpaceDE w:val="0"/>
        <w:autoSpaceDN w:val="0"/>
        <w:adjustRightInd w:val="0"/>
        <w:spacing w:after="160" w:line="259" w:lineRule="auto"/>
        <w:jc w:val="both"/>
        <w:rPr>
          <w:rFonts w:ascii="Gill Sans" w:hAnsi="Gill Sans" w:cs="Gill Sans"/>
          <w:b/>
          <w:bCs/>
          <w:color w:val="000000" w:themeColor="text1"/>
        </w:rPr>
      </w:pPr>
      <w:r w:rsidRPr="00DE13F8">
        <w:rPr>
          <w:rFonts w:ascii="Gill Sans" w:hAnsi="Gill Sans" w:cs="Gill Sans" w:hint="cs"/>
          <w:b/>
          <w:bCs/>
          <w:color w:val="000000" w:themeColor="text1"/>
          <w:sz w:val="22"/>
          <w:szCs w:val="20"/>
          <w:lang w:val="it-CH"/>
        </w:rPr>
        <w:t>Co-sponsors:</w:t>
      </w:r>
      <w:r w:rsidRPr="00DE13F8">
        <w:rPr>
          <w:rFonts w:ascii="Gill Sans" w:hAnsi="Gill Sans" w:cs="Gill Sans" w:hint="cs"/>
          <w:color w:val="000000" w:themeColor="text1"/>
          <w:sz w:val="28"/>
          <w:szCs w:val="22"/>
          <w:lang w:val="it-CH"/>
        </w:rPr>
        <w:t xml:space="preserve"> </w:t>
      </w:r>
      <w:r w:rsidR="00DE13F8" w:rsidRPr="00DE13F8">
        <w:rPr>
          <w:rFonts w:ascii="Gill Sans" w:hAnsi="Gill Sans" w:cs="Gill Sans"/>
          <w:color w:val="000000"/>
          <w:lang w:val="it-CH"/>
        </w:rPr>
        <w:t xml:space="preserve">Cambridge College Lima, Colegio Pucalan Montessori, Comunidad Educativa Leon Felipe, Farmington Valley Academy Montessori, Kanata Montessori School, Kenmont Jr. </w:t>
      </w:r>
      <w:r w:rsidR="00DE13F8">
        <w:rPr>
          <w:rFonts w:ascii="Gill Sans" w:hAnsi="Gill Sans" w:cs="Gill Sans"/>
          <w:color w:val="000000"/>
        </w:rPr>
        <w:t xml:space="preserve">High, Meadow Montessori School, Montessori Academy of Chicago, Northside Montessori, Phoenix Montessori Academy, The </w:t>
      </w:r>
      <w:proofErr w:type="spellStart"/>
      <w:r w:rsidR="00DE13F8">
        <w:rPr>
          <w:rFonts w:ascii="Gill Sans" w:hAnsi="Gill Sans" w:cs="Gill Sans"/>
          <w:color w:val="000000"/>
        </w:rPr>
        <w:t>Laren</w:t>
      </w:r>
      <w:proofErr w:type="spellEnd"/>
      <w:r w:rsidR="00DE13F8">
        <w:rPr>
          <w:rFonts w:ascii="Gill Sans" w:hAnsi="Gill Sans" w:cs="Gill Sans"/>
          <w:color w:val="000000"/>
        </w:rPr>
        <w:t xml:space="preserve"> School</w:t>
      </w:r>
      <w:r w:rsidR="00DE13F8" w:rsidRPr="007A7157">
        <w:rPr>
          <w:rFonts w:ascii="Gill Sans" w:hAnsi="Gill Sans" w:cs="Gill Sans" w:hint="cs"/>
          <w:b/>
          <w:bCs/>
          <w:color w:val="000000" w:themeColor="text1"/>
        </w:rPr>
        <w:t xml:space="preserve"> </w:t>
      </w:r>
    </w:p>
    <w:p w14:paraId="5BF566CF" w14:textId="6ADAD7DE" w:rsidR="00264482" w:rsidRPr="007A7157" w:rsidRDefault="00264482" w:rsidP="0002161E">
      <w:pPr>
        <w:autoSpaceDE w:val="0"/>
        <w:autoSpaceDN w:val="0"/>
        <w:adjustRightInd w:val="0"/>
        <w:spacing w:after="160" w:line="259" w:lineRule="auto"/>
        <w:jc w:val="both"/>
        <w:rPr>
          <w:rFonts w:ascii="Gill Sans" w:hAnsi="Gill Sans" w:cs="Gill Sans"/>
          <w:b/>
          <w:color w:val="000000" w:themeColor="text1"/>
        </w:rPr>
      </w:pPr>
      <w:r w:rsidRPr="007A7157">
        <w:rPr>
          <w:rFonts w:ascii="Gill Sans" w:hAnsi="Gill Sans" w:cs="Gill Sans" w:hint="cs"/>
          <w:b/>
          <w:bCs/>
          <w:color w:val="000000" w:themeColor="text1"/>
        </w:rPr>
        <w:t>Topic:</w:t>
      </w:r>
      <w:r w:rsidRPr="007A7157">
        <w:rPr>
          <w:rFonts w:ascii="Gill Sans" w:hAnsi="Gill Sans" w:cs="Gill Sans" w:hint="cs"/>
          <w:b/>
          <w:color w:val="000000" w:themeColor="text1"/>
        </w:rPr>
        <w:t xml:space="preserve"> </w:t>
      </w:r>
      <w:r w:rsidR="00DE13F8" w:rsidRPr="00DE13F8">
        <w:rPr>
          <w:rFonts w:ascii="Gill Sans" w:hAnsi="Gill Sans" w:cs="Gill Sans"/>
          <w:b/>
          <w:bCs/>
          <w:color w:val="000000"/>
          <w:szCs w:val="20"/>
        </w:rPr>
        <w:t>Prevention and Mitigation of Cyber</w:t>
      </w:r>
      <w:r w:rsidR="00DE13F8" w:rsidRPr="00DE13F8">
        <w:rPr>
          <w:rFonts w:ascii="Gill Sans" w:hAnsi="Gill Sans" w:cs="Gill Sans"/>
          <w:b/>
          <w:bCs/>
          <w:color w:val="000000"/>
          <w:szCs w:val="20"/>
        </w:rPr>
        <w:t>b</w:t>
      </w:r>
      <w:r w:rsidR="00DE13F8" w:rsidRPr="00DE13F8">
        <w:rPr>
          <w:rFonts w:ascii="Gill Sans" w:hAnsi="Gill Sans" w:cs="Gill Sans"/>
          <w:b/>
          <w:bCs/>
          <w:color w:val="000000"/>
          <w:szCs w:val="20"/>
        </w:rPr>
        <w:t>ullying</w:t>
      </w:r>
    </w:p>
    <w:p w14:paraId="7075FC8C" w14:textId="77777777" w:rsidR="00264482" w:rsidRPr="005D6930" w:rsidRDefault="00264482" w:rsidP="00264482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  <w:color w:val="000000" w:themeColor="text1"/>
        </w:rPr>
      </w:pPr>
    </w:p>
    <w:p w14:paraId="2501EC81" w14:textId="77777777" w:rsidR="00DE13F8" w:rsidRDefault="00DE13F8" w:rsidP="00DE13F8">
      <w:pPr>
        <w:autoSpaceDE w:val="0"/>
        <w:autoSpaceDN w:val="0"/>
        <w:adjustRightInd w:val="0"/>
        <w:spacing w:line="360" w:lineRule="auto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The Committee,</w:t>
      </w:r>
    </w:p>
    <w:p w14:paraId="55DAD3A0" w14:textId="77777777" w:rsidR="00DE13F8" w:rsidRDefault="00DE13F8" w:rsidP="00DE13F8">
      <w:pPr>
        <w:autoSpaceDE w:val="0"/>
        <w:autoSpaceDN w:val="0"/>
        <w:adjustRightInd w:val="0"/>
        <w:jc w:val="both"/>
        <w:rPr>
          <w:rFonts w:ascii="Gill Sans" w:hAnsi="Gill Sans" w:cs="Gill Sans"/>
          <w:color w:val="000000"/>
        </w:rPr>
      </w:pPr>
    </w:p>
    <w:p w14:paraId="46F574E5" w14:textId="77777777" w:rsidR="00DE13F8" w:rsidRDefault="00DE13F8" w:rsidP="00DE13F8">
      <w:pPr>
        <w:autoSpaceDE w:val="0"/>
        <w:autoSpaceDN w:val="0"/>
        <w:adjustRightInd w:val="0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Fully aware of the fact that 34% of people feel they have been cyber-bullied,</w:t>
      </w:r>
    </w:p>
    <w:p w14:paraId="519251E1" w14:textId="77777777" w:rsidR="00DE13F8" w:rsidRDefault="00DE13F8" w:rsidP="00DE13F8">
      <w:pPr>
        <w:autoSpaceDE w:val="0"/>
        <w:autoSpaceDN w:val="0"/>
        <w:adjustRightInd w:val="0"/>
        <w:jc w:val="both"/>
        <w:rPr>
          <w:rFonts w:ascii="Gill Sans" w:hAnsi="Gill Sans" w:cs="Gill Sans"/>
          <w:color w:val="000000"/>
        </w:rPr>
      </w:pPr>
    </w:p>
    <w:p w14:paraId="755BF2A9" w14:textId="77777777" w:rsidR="00DE13F8" w:rsidRDefault="00DE13F8" w:rsidP="00DE13F8">
      <w:pPr>
        <w:autoSpaceDE w:val="0"/>
        <w:autoSpaceDN w:val="0"/>
        <w:adjustRightInd w:val="0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Noting that digital self-harm is a very important issue to society and to this topic,</w:t>
      </w:r>
    </w:p>
    <w:p w14:paraId="63793A00" w14:textId="77777777" w:rsidR="00DE13F8" w:rsidRDefault="00DE13F8" w:rsidP="00DE13F8">
      <w:pPr>
        <w:autoSpaceDE w:val="0"/>
        <w:autoSpaceDN w:val="0"/>
        <w:adjustRightInd w:val="0"/>
        <w:jc w:val="both"/>
        <w:rPr>
          <w:rFonts w:ascii="Gill Sans" w:hAnsi="Gill Sans" w:cs="Gill Sans"/>
          <w:color w:val="000000"/>
        </w:rPr>
      </w:pPr>
    </w:p>
    <w:p w14:paraId="3CB2EE89" w14:textId="77777777" w:rsidR="00DE13F8" w:rsidRDefault="00DE13F8" w:rsidP="00DE13F8">
      <w:pPr>
        <w:autoSpaceDE w:val="0"/>
        <w:autoSpaceDN w:val="0"/>
        <w:adjustRightInd w:val="0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Noting further with deep concern that 87% of all children have experienced a form of cyber-bullying,</w:t>
      </w:r>
    </w:p>
    <w:p w14:paraId="3775E41F" w14:textId="77777777" w:rsidR="00DE13F8" w:rsidRDefault="00DE13F8" w:rsidP="00DE13F8">
      <w:pPr>
        <w:autoSpaceDE w:val="0"/>
        <w:autoSpaceDN w:val="0"/>
        <w:adjustRightInd w:val="0"/>
        <w:jc w:val="both"/>
        <w:rPr>
          <w:rFonts w:ascii="Gill Sans" w:hAnsi="Gill Sans" w:cs="Gill Sans"/>
          <w:color w:val="000000"/>
        </w:rPr>
      </w:pPr>
    </w:p>
    <w:p w14:paraId="40BD57BF" w14:textId="77777777" w:rsidR="00DE13F8" w:rsidRDefault="00DE13F8" w:rsidP="00DE13F8">
      <w:pPr>
        <w:autoSpaceDE w:val="0"/>
        <w:autoSpaceDN w:val="0"/>
        <w:adjustRightInd w:val="0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Alarmed by the fact that half of adolescent suicides are due to bullying in general,</w:t>
      </w:r>
    </w:p>
    <w:p w14:paraId="3ADC1619" w14:textId="77777777" w:rsidR="00DE13F8" w:rsidRDefault="00DE13F8" w:rsidP="00DE13F8">
      <w:pPr>
        <w:autoSpaceDE w:val="0"/>
        <w:autoSpaceDN w:val="0"/>
        <w:adjustRightInd w:val="0"/>
        <w:jc w:val="both"/>
        <w:rPr>
          <w:rFonts w:ascii="Gill Sans" w:hAnsi="Gill Sans" w:cs="Gill Sans"/>
          <w:color w:val="000000"/>
        </w:rPr>
      </w:pPr>
    </w:p>
    <w:p w14:paraId="2848A383" w14:textId="77777777" w:rsidR="00DE13F8" w:rsidRDefault="00DE13F8" w:rsidP="00DE13F8">
      <w:pPr>
        <w:autoSpaceDE w:val="0"/>
        <w:autoSpaceDN w:val="0"/>
        <w:adjustRightInd w:val="0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Recognizing that one out of five children report being cyber-bullied,</w:t>
      </w:r>
    </w:p>
    <w:p w14:paraId="05B597AF" w14:textId="77777777" w:rsidR="00DE13F8" w:rsidRDefault="00DE13F8" w:rsidP="00DE13F8">
      <w:pPr>
        <w:autoSpaceDE w:val="0"/>
        <w:autoSpaceDN w:val="0"/>
        <w:adjustRightInd w:val="0"/>
        <w:jc w:val="both"/>
        <w:rPr>
          <w:rFonts w:ascii="Gill Sans" w:hAnsi="Gill Sans" w:cs="Gill Sans"/>
          <w:color w:val="000000"/>
        </w:rPr>
      </w:pPr>
    </w:p>
    <w:p w14:paraId="2288C5CE" w14:textId="77777777" w:rsidR="00DE13F8" w:rsidRDefault="00DE13F8" w:rsidP="00DE13F8">
      <w:pPr>
        <w:autoSpaceDE w:val="0"/>
        <w:autoSpaceDN w:val="0"/>
        <w:adjustRightInd w:val="0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Bearing in mind that half of all serious mental health problems in adulthood begin before the age of 14,</w:t>
      </w:r>
    </w:p>
    <w:p w14:paraId="74193045" w14:textId="77777777" w:rsidR="00DE13F8" w:rsidRDefault="00DE13F8" w:rsidP="00DE13F8">
      <w:pPr>
        <w:autoSpaceDE w:val="0"/>
        <w:autoSpaceDN w:val="0"/>
        <w:adjustRightInd w:val="0"/>
        <w:jc w:val="both"/>
        <w:rPr>
          <w:rFonts w:ascii="Gill Sans" w:hAnsi="Gill Sans" w:cs="Gill Sans"/>
          <w:color w:val="000000"/>
        </w:rPr>
      </w:pPr>
    </w:p>
    <w:p w14:paraId="055DCF5D" w14:textId="77777777" w:rsidR="00DE13F8" w:rsidRDefault="00DE13F8" w:rsidP="00DE13F8">
      <w:pPr>
        <w:autoSpaceDE w:val="0"/>
        <w:autoSpaceDN w:val="0"/>
        <w:adjustRightInd w:val="0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Taking into consideration that 70% of all children have witnessed cyber-bullying,</w:t>
      </w:r>
    </w:p>
    <w:p w14:paraId="7AE8E5D8" w14:textId="77777777" w:rsidR="00DE13F8" w:rsidRDefault="00DE13F8" w:rsidP="00DE13F8">
      <w:pPr>
        <w:autoSpaceDE w:val="0"/>
        <w:autoSpaceDN w:val="0"/>
        <w:adjustRightInd w:val="0"/>
        <w:jc w:val="both"/>
        <w:rPr>
          <w:rFonts w:ascii="Gill Sans" w:hAnsi="Gill Sans" w:cs="Gill Sans"/>
          <w:color w:val="000000"/>
        </w:rPr>
      </w:pPr>
    </w:p>
    <w:p w14:paraId="53C67F1C" w14:textId="77777777" w:rsidR="00DE13F8" w:rsidRDefault="00DE13F8" w:rsidP="00DE13F8">
      <w:pPr>
        <w:autoSpaceDE w:val="0"/>
        <w:autoSpaceDN w:val="0"/>
        <w:adjustRightInd w:val="0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 xml:space="preserve">Observing for years that adults considered bullying as nothing more than </w:t>
      </w:r>
      <w:r>
        <w:rPr>
          <w:rFonts w:ascii="Gill Sans" w:hAnsi="Gill Sans" w:cs="Gill Sans" w:hint="eastAsia"/>
          <w:color w:val="000000"/>
        </w:rPr>
        <w:t>“</w:t>
      </w:r>
      <w:r>
        <w:rPr>
          <w:rFonts w:ascii="Gill Sans" w:hAnsi="Gill Sans" w:cs="Gill Sans"/>
          <w:color w:val="000000"/>
        </w:rPr>
        <w:t>kids being kids</w:t>
      </w:r>
      <w:r>
        <w:rPr>
          <w:rFonts w:ascii="Gill Sans" w:hAnsi="Gill Sans" w:cs="Gill Sans" w:hint="eastAsia"/>
          <w:color w:val="000000"/>
        </w:rPr>
        <w:t>”</w:t>
      </w:r>
      <w:r>
        <w:rPr>
          <w:rFonts w:ascii="Gill Sans" w:hAnsi="Gill Sans" w:cs="Gill Sans"/>
          <w:color w:val="000000"/>
        </w:rPr>
        <w:t>, having examined this is incorrect, as approximately 18% of youth report self-harming due to bullying at least once, impacting one in four girls and one in ten boys,</w:t>
      </w:r>
    </w:p>
    <w:p w14:paraId="010747E4" w14:textId="77777777" w:rsidR="00DE13F8" w:rsidRDefault="00DE13F8" w:rsidP="00DE13F8">
      <w:pPr>
        <w:autoSpaceDE w:val="0"/>
        <w:autoSpaceDN w:val="0"/>
        <w:adjustRightInd w:val="0"/>
        <w:jc w:val="both"/>
        <w:rPr>
          <w:rFonts w:ascii="Gill Sans" w:hAnsi="Gill Sans" w:cs="Gill Sans"/>
          <w:color w:val="000000"/>
        </w:rPr>
      </w:pPr>
    </w:p>
    <w:p w14:paraId="0F5DACD4" w14:textId="77777777" w:rsidR="00DE13F8" w:rsidRDefault="00DE13F8" w:rsidP="00DE13F8">
      <w:pPr>
        <w:autoSpaceDE w:val="0"/>
        <w:autoSpaceDN w:val="0"/>
        <w:adjustRightInd w:val="0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Fully understanding the serious consequences impacting cyber-bullying victims, their families, and their community,</w:t>
      </w:r>
    </w:p>
    <w:p w14:paraId="17BC00EF" w14:textId="77777777" w:rsidR="00DE13F8" w:rsidRDefault="00DE13F8" w:rsidP="00DE13F8">
      <w:pPr>
        <w:autoSpaceDE w:val="0"/>
        <w:autoSpaceDN w:val="0"/>
        <w:adjustRightInd w:val="0"/>
        <w:jc w:val="both"/>
        <w:rPr>
          <w:rFonts w:ascii="Gill Sans" w:hAnsi="Gill Sans" w:cs="Gill Sans"/>
          <w:color w:val="000000"/>
        </w:rPr>
      </w:pPr>
    </w:p>
    <w:p w14:paraId="227C8D7B" w14:textId="77777777" w:rsidR="00DE13F8" w:rsidRDefault="00DE13F8" w:rsidP="00DE13F8">
      <w:pPr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line="360" w:lineRule="auto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lastRenderedPageBreak/>
        <w:t>Strongly encourages schools and communities to freely provide emotional support and counseling for victims and perpetrators of cyber-bullying on a weekly basis for up to twelve months;</w:t>
      </w:r>
    </w:p>
    <w:p w14:paraId="1F4C6FCE" w14:textId="77777777" w:rsidR="00DE13F8" w:rsidRDefault="00DE13F8" w:rsidP="00DE13F8">
      <w:pPr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line="360" w:lineRule="auto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Emphasizes the importance of safe, anonymous and accessible reporting procedures, including confidentiality of all information collected;</w:t>
      </w:r>
    </w:p>
    <w:p w14:paraId="5269F1F0" w14:textId="77777777" w:rsidR="00DE13F8" w:rsidRDefault="00DE13F8" w:rsidP="00DE13F8">
      <w:pPr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line="360" w:lineRule="auto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Remind online platforms, schools, communities, and local governments of their obligations to deliver justice to past victims by creating support hotlines and facilitating conversation;</w:t>
      </w:r>
    </w:p>
    <w:p w14:paraId="457359F1" w14:textId="77777777" w:rsidR="00DE13F8" w:rsidRDefault="00DE13F8" w:rsidP="00DE13F8">
      <w:pPr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line="360" w:lineRule="auto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Calls upon communities, local governments, schools, and online platforms to raise awareness of proper safety procedures, including social media safety controls;</w:t>
      </w:r>
    </w:p>
    <w:p w14:paraId="754E5B4C" w14:textId="77777777" w:rsidR="00DE13F8" w:rsidRDefault="00DE13F8" w:rsidP="00DE13F8">
      <w:pPr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line="360" w:lineRule="auto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Recommends the creation of community and social support groups for victims of cyber-bullying;</w:t>
      </w:r>
    </w:p>
    <w:p w14:paraId="5A117043" w14:textId="77777777" w:rsidR="00DE13F8" w:rsidRDefault="00DE13F8" w:rsidP="00DE13F8">
      <w:pPr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line="360" w:lineRule="auto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Further requests the creation of a monitored online safe space for victims to express their feelings through creativity;</w:t>
      </w:r>
    </w:p>
    <w:p w14:paraId="6A0CABB4" w14:textId="77777777" w:rsidR="00DE13F8" w:rsidRDefault="00DE13F8" w:rsidP="00DE13F8">
      <w:pPr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line="360" w:lineRule="auto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Supports the use of advertising and influential figures to raise awareness of cyber-bullying;</w:t>
      </w:r>
    </w:p>
    <w:p w14:paraId="032411C7" w14:textId="77777777" w:rsidR="00DE13F8" w:rsidRDefault="00DE13F8" w:rsidP="00DE13F8">
      <w:pPr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line="360" w:lineRule="auto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Formally requests increased funding from NGOs and school initiatives;</w:t>
      </w:r>
    </w:p>
    <w:p w14:paraId="19CABCA9" w14:textId="77777777" w:rsidR="00DE13F8" w:rsidRDefault="00DE13F8" w:rsidP="00DE13F8">
      <w:pPr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line="360" w:lineRule="auto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Suggests NGO led workshops in schools and communities;</w:t>
      </w:r>
    </w:p>
    <w:p w14:paraId="11B4702C" w14:textId="77777777" w:rsidR="00DE13F8" w:rsidRDefault="00DE13F8" w:rsidP="00DE13F8">
      <w:pPr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line="360" w:lineRule="auto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Seeking attention from all online platforms to follow Facebook</w:t>
      </w:r>
      <w:r>
        <w:rPr>
          <w:rFonts w:ascii="Gill Sans" w:hAnsi="Gill Sans" w:cs="Gill Sans" w:hint="eastAsia"/>
          <w:color w:val="000000"/>
        </w:rPr>
        <w:t>’</w:t>
      </w:r>
      <w:r>
        <w:rPr>
          <w:rFonts w:ascii="Gill Sans" w:hAnsi="Gill Sans" w:cs="Gill Sans"/>
          <w:color w:val="000000"/>
        </w:rPr>
        <w:t>s prevention hub which is a resource for teens, parents, and educators looking for assistance or advice to help recognize cyber-bullying;</w:t>
      </w:r>
    </w:p>
    <w:p w14:paraId="52400B1F" w14:textId="77777777" w:rsidR="00DE13F8" w:rsidRDefault="00DE13F8" w:rsidP="00DE13F8">
      <w:pPr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line="360" w:lineRule="auto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Asks the UN to create an international anti-cyber-bullying committee to travel around the world with experts, former victims, and reformed cyberbullies, to provide comfort, support, and advice, through advertisement campaigns, workshops, and conventions;</w:t>
      </w:r>
    </w:p>
    <w:p w14:paraId="7DF77482" w14:textId="77777777" w:rsidR="00DE13F8" w:rsidRDefault="00DE13F8" w:rsidP="00DE13F8">
      <w:pPr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line="360" w:lineRule="auto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Calls upon local governments to hold cyberbullies accountable for their actions, by creating a program that helps reform the cyberbullies and aid</w:t>
      </w:r>
      <w:r>
        <w:rPr>
          <w:rFonts w:ascii="Gill Sans" w:hAnsi="Gill Sans" w:cs="Gill Sans"/>
          <w:strike/>
          <w:color w:val="000000"/>
        </w:rPr>
        <w:t xml:space="preserve"> </w:t>
      </w:r>
      <w:r>
        <w:rPr>
          <w:rFonts w:ascii="Gill Sans" w:hAnsi="Gill Sans" w:cs="Gill Sans"/>
          <w:color w:val="000000"/>
        </w:rPr>
        <w:t xml:space="preserve">the victims; </w:t>
      </w:r>
    </w:p>
    <w:p w14:paraId="193D8DAC" w14:textId="77777777" w:rsidR="00DE13F8" w:rsidRDefault="00DE13F8" w:rsidP="00DE13F8">
      <w:pPr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line="360" w:lineRule="auto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Calls upon schools to implement courses teaching ethics, awareness, tolerance, team-building, consequences and proper responses when witnessing cyber-bullying;</w:t>
      </w:r>
    </w:p>
    <w:p w14:paraId="6970CF6E" w14:textId="77777777" w:rsidR="00DE13F8" w:rsidRDefault="00DE13F8" w:rsidP="00DE13F8">
      <w:pPr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line="360" w:lineRule="auto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Recommends courses to educate teachers and parent/guardians on how to manage cyber-bullying incidents correctly;</w:t>
      </w:r>
    </w:p>
    <w:p w14:paraId="27D2A7E6" w14:textId="77777777" w:rsidR="00DE13F8" w:rsidRDefault="00DE13F8" w:rsidP="00DE13F8">
      <w:pPr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line="360" w:lineRule="auto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Encourages schools to restrict social media usage during school hours;</w:t>
      </w:r>
    </w:p>
    <w:p w14:paraId="577FDC79" w14:textId="77777777" w:rsidR="00DE13F8" w:rsidRDefault="00DE13F8" w:rsidP="00DE13F8">
      <w:pPr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line="360" w:lineRule="auto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Further encourages schools and governments to save, review and record past cyber-bullying cases to aid research, preventing further incidents;</w:t>
      </w:r>
    </w:p>
    <w:p w14:paraId="5F39F774" w14:textId="77777777" w:rsidR="00DE13F8" w:rsidRDefault="00DE13F8" w:rsidP="00DE13F8">
      <w:pPr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line="360" w:lineRule="auto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lastRenderedPageBreak/>
        <w:t>Trusts the completion of a course containing required volunteer hours and rehabilitation courses, operating under a three strike and a warning system, with consideration of the situation;</w:t>
      </w:r>
    </w:p>
    <w:p w14:paraId="4DD713C0" w14:textId="77777777" w:rsidR="00DE13F8" w:rsidRDefault="00DE13F8" w:rsidP="00DE13F8">
      <w:pPr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line="360" w:lineRule="auto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Recommends harsher penalties based on the severity of the offense, including a warning, followed by a suspension, followed by an expulsion;</w:t>
      </w:r>
    </w:p>
    <w:p w14:paraId="4F1D9B32" w14:textId="77777777" w:rsidR="00DE13F8" w:rsidRDefault="00DE13F8" w:rsidP="00DE13F8">
      <w:pPr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line="360" w:lineRule="auto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Recommends all CEO</w:t>
      </w:r>
      <w:r>
        <w:rPr>
          <w:rFonts w:ascii="Gill Sans" w:hAnsi="Gill Sans" w:cs="Gill Sans" w:hint="eastAsia"/>
          <w:color w:val="000000"/>
        </w:rPr>
        <w:t>’</w:t>
      </w:r>
      <w:r>
        <w:rPr>
          <w:rFonts w:ascii="Gill Sans" w:hAnsi="Gill Sans" w:cs="Gill Sans"/>
          <w:color w:val="000000"/>
        </w:rPr>
        <w:t>s of all major social media platforms come together to establish clear objectives as well as a universal agreement regarding preventions and regulations;</w:t>
      </w:r>
    </w:p>
    <w:p w14:paraId="3DD79CF7" w14:textId="77777777" w:rsidR="00DE13F8" w:rsidRDefault="00DE13F8" w:rsidP="00DE13F8">
      <w:pPr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line="360" w:lineRule="auto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Encourages victims to screenshot and send to authorities, any trail of abusive messages, so the offender can be held accountable for their actions;</w:t>
      </w:r>
    </w:p>
    <w:p w14:paraId="13AD745E" w14:textId="77777777" w:rsidR="00DE13F8" w:rsidRDefault="00DE13F8" w:rsidP="00DE13F8">
      <w:pPr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line="360" w:lineRule="auto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Requests that platforms flag users that have sent and/or commented hurtful messages by informing the user and social platforms.</w:t>
      </w:r>
    </w:p>
    <w:p w14:paraId="0303637E" w14:textId="77777777" w:rsidR="0002161E" w:rsidRPr="0089049D" w:rsidRDefault="0002161E" w:rsidP="00DE13F8">
      <w:pPr>
        <w:spacing w:line="480" w:lineRule="auto"/>
        <w:jc w:val="both"/>
        <w:rPr>
          <w:rFonts w:ascii="Gill Sans" w:hAnsi="Gill Sans" w:cs="Gill Sans"/>
          <w:color w:val="000000" w:themeColor="text1"/>
        </w:rPr>
      </w:pPr>
      <w:bookmarkStart w:id="0" w:name="_GoBack"/>
      <w:bookmarkEnd w:id="0"/>
    </w:p>
    <w:sectPr w:rsidR="0002161E" w:rsidRPr="0089049D" w:rsidSect="00C45334">
      <w:footerReference w:type="default" r:id="rId9"/>
      <w:pgSz w:w="11900" w:h="16840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759D9" w14:textId="77777777" w:rsidR="00101651" w:rsidRDefault="00101651" w:rsidP="005A569A">
      <w:r>
        <w:separator/>
      </w:r>
    </w:p>
  </w:endnote>
  <w:endnote w:type="continuationSeparator" w:id="0">
    <w:p w14:paraId="2522AA8A" w14:textId="77777777" w:rsidR="00101651" w:rsidRDefault="00101651" w:rsidP="005A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F91A4" w14:textId="77777777" w:rsidR="00B11530" w:rsidRDefault="00B11530" w:rsidP="00B11530">
    <w:pPr>
      <w:autoSpaceDE w:val="0"/>
      <w:autoSpaceDN w:val="0"/>
      <w:adjustRightInd w:val="0"/>
      <w:rPr>
        <w:rFonts w:ascii="Trebuchet MS" w:hAnsi="Trebuchet MS" w:cs="Trebuchet MS"/>
        <w:color w:val="535353"/>
        <w:sz w:val="20"/>
        <w:szCs w:val="20"/>
      </w:rPr>
    </w:pPr>
    <w:r>
      <w:rPr>
        <w:rFonts w:ascii="Trebuchet MS" w:hAnsi="Trebuchet MS" w:cs="Trebuchet MS"/>
        <w:color w:val="535353"/>
        <w:sz w:val="20"/>
        <w:szCs w:val="20"/>
      </w:rPr>
      <w:t xml:space="preserve">Montessori Model United Nations </w:t>
    </w:r>
  </w:p>
  <w:p w14:paraId="78701F54" w14:textId="2F034008" w:rsidR="00B11530" w:rsidRDefault="00B11530" w:rsidP="00B11530">
    <w:pPr>
      <w:pStyle w:val="Footer"/>
    </w:pPr>
    <w:r>
      <w:rPr>
        <w:rFonts w:ascii="Trebuchet MS" w:hAnsi="Trebuchet MS" w:cs="Trebuchet MS"/>
        <w:color w:val="535353"/>
        <w:sz w:val="20"/>
        <w:szCs w:val="20"/>
      </w:rPr>
      <w:t>NYC, 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83584" w14:textId="77777777" w:rsidR="00101651" w:rsidRDefault="00101651" w:rsidP="005A569A">
      <w:r>
        <w:separator/>
      </w:r>
    </w:p>
  </w:footnote>
  <w:footnote w:type="continuationSeparator" w:id="0">
    <w:p w14:paraId="2714850D" w14:textId="77777777" w:rsidR="00101651" w:rsidRDefault="00101651" w:rsidP="005A5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26B7CA1"/>
    <w:multiLevelType w:val="hybridMultilevel"/>
    <w:tmpl w:val="ED42A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492987"/>
    <w:multiLevelType w:val="hybridMultilevel"/>
    <w:tmpl w:val="D5B2B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C5E79"/>
    <w:multiLevelType w:val="hybridMultilevel"/>
    <w:tmpl w:val="EA44F776"/>
    <w:lvl w:ilvl="0" w:tplc="6C463E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3B8BD"/>
    <w:multiLevelType w:val="multilevel"/>
    <w:tmpl w:val="2483B8BD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1" w15:restartNumberingAfterBreak="0">
    <w:nsid w:val="257667E5"/>
    <w:multiLevelType w:val="hybridMultilevel"/>
    <w:tmpl w:val="CA0A54D6"/>
    <w:numStyleLink w:val="Numbered"/>
  </w:abstractNum>
  <w:abstractNum w:abstractNumId="12" w15:restartNumberingAfterBreak="0">
    <w:nsid w:val="286430E9"/>
    <w:multiLevelType w:val="multilevel"/>
    <w:tmpl w:val="6E4603E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3" w15:restartNumberingAfterBreak="0">
    <w:nsid w:val="3B586EDF"/>
    <w:multiLevelType w:val="hybridMultilevel"/>
    <w:tmpl w:val="3FD2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2437B"/>
    <w:multiLevelType w:val="hybridMultilevel"/>
    <w:tmpl w:val="A68261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91582A"/>
    <w:multiLevelType w:val="hybridMultilevel"/>
    <w:tmpl w:val="169238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424940"/>
    <w:multiLevelType w:val="hybridMultilevel"/>
    <w:tmpl w:val="CA0A54D6"/>
    <w:styleLink w:val="Numbered"/>
    <w:lvl w:ilvl="0" w:tplc="1D7A42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ACE88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2C3C5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C428F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9AA57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A0596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5ED52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D4388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66858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96E7283"/>
    <w:multiLevelType w:val="hybridMultilevel"/>
    <w:tmpl w:val="1930A0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37402B"/>
    <w:multiLevelType w:val="singleLevel"/>
    <w:tmpl w:val="7237402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9"/>
  </w:num>
  <w:num w:numId="10">
    <w:abstractNumId w:val="17"/>
  </w:num>
  <w:num w:numId="11">
    <w:abstractNumId w:val="18"/>
  </w:num>
  <w:num w:numId="12">
    <w:abstractNumId w:val="10"/>
  </w:num>
  <w:num w:numId="13">
    <w:abstractNumId w:val="15"/>
  </w:num>
  <w:num w:numId="14">
    <w:abstractNumId w:val="7"/>
  </w:num>
  <w:num w:numId="15">
    <w:abstractNumId w:val="14"/>
  </w:num>
  <w:num w:numId="16">
    <w:abstractNumId w:val="12"/>
  </w:num>
  <w:num w:numId="17">
    <w:abstractNumId w:val="8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0C"/>
    <w:rsid w:val="00006644"/>
    <w:rsid w:val="000134DA"/>
    <w:rsid w:val="00015DA5"/>
    <w:rsid w:val="0002161E"/>
    <w:rsid w:val="000470CC"/>
    <w:rsid w:val="00065C0C"/>
    <w:rsid w:val="00067B8B"/>
    <w:rsid w:val="000808A4"/>
    <w:rsid w:val="000E41D6"/>
    <w:rsid w:val="000F73E6"/>
    <w:rsid w:val="001007BB"/>
    <w:rsid w:val="00101651"/>
    <w:rsid w:val="00104DA5"/>
    <w:rsid w:val="00197772"/>
    <w:rsid w:val="001F38EE"/>
    <w:rsid w:val="00264482"/>
    <w:rsid w:val="0028607E"/>
    <w:rsid w:val="002A733E"/>
    <w:rsid w:val="00341A2B"/>
    <w:rsid w:val="00360E80"/>
    <w:rsid w:val="00362E9B"/>
    <w:rsid w:val="003E3358"/>
    <w:rsid w:val="003F32E5"/>
    <w:rsid w:val="003F7DAE"/>
    <w:rsid w:val="00404D02"/>
    <w:rsid w:val="004137B5"/>
    <w:rsid w:val="004821D0"/>
    <w:rsid w:val="00484DD0"/>
    <w:rsid w:val="00490771"/>
    <w:rsid w:val="004D4C23"/>
    <w:rsid w:val="0053374A"/>
    <w:rsid w:val="0058165D"/>
    <w:rsid w:val="005A569A"/>
    <w:rsid w:val="005C45B8"/>
    <w:rsid w:val="005D6930"/>
    <w:rsid w:val="00606ED6"/>
    <w:rsid w:val="00611753"/>
    <w:rsid w:val="0061756B"/>
    <w:rsid w:val="00695181"/>
    <w:rsid w:val="006967B5"/>
    <w:rsid w:val="006C25FF"/>
    <w:rsid w:val="0070064F"/>
    <w:rsid w:val="0075577E"/>
    <w:rsid w:val="007A5954"/>
    <w:rsid w:val="007A7157"/>
    <w:rsid w:val="007B5D02"/>
    <w:rsid w:val="007E4698"/>
    <w:rsid w:val="008058CA"/>
    <w:rsid w:val="0087322A"/>
    <w:rsid w:val="0089049D"/>
    <w:rsid w:val="0089309B"/>
    <w:rsid w:val="008A45B0"/>
    <w:rsid w:val="008B62EF"/>
    <w:rsid w:val="00A01064"/>
    <w:rsid w:val="00A91640"/>
    <w:rsid w:val="00AD741C"/>
    <w:rsid w:val="00AE185D"/>
    <w:rsid w:val="00AE22D7"/>
    <w:rsid w:val="00AF4EB3"/>
    <w:rsid w:val="00B11530"/>
    <w:rsid w:val="00B23775"/>
    <w:rsid w:val="00B34B2D"/>
    <w:rsid w:val="00B43070"/>
    <w:rsid w:val="00B44A30"/>
    <w:rsid w:val="00B54238"/>
    <w:rsid w:val="00BE0386"/>
    <w:rsid w:val="00BE5942"/>
    <w:rsid w:val="00C45334"/>
    <w:rsid w:val="00C73791"/>
    <w:rsid w:val="00C74DF2"/>
    <w:rsid w:val="00C92F86"/>
    <w:rsid w:val="00CE6531"/>
    <w:rsid w:val="00D11F41"/>
    <w:rsid w:val="00D42143"/>
    <w:rsid w:val="00D50954"/>
    <w:rsid w:val="00D74694"/>
    <w:rsid w:val="00D859F4"/>
    <w:rsid w:val="00DD0629"/>
    <w:rsid w:val="00DE13F8"/>
    <w:rsid w:val="00DF0BF8"/>
    <w:rsid w:val="00E80A04"/>
    <w:rsid w:val="00E9616A"/>
    <w:rsid w:val="00EA20FB"/>
    <w:rsid w:val="00EA5128"/>
    <w:rsid w:val="00EB4957"/>
    <w:rsid w:val="00F02DE4"/>
    <w:rsid w:val="00F07794"/>
    <w:rsid w:val="00F20067"/>
    <w:rsid w:val="00F3401F"/>
    <w:rsid w:val="00F3662D"/>
    <w:rsid w:val="00FA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BCFA4"/>
  <w15:chartTrackingRefBased/>
  <w15:docId w15:val="{4945C59F-EF05-2941-8925-7144F61C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semiHidden/>
    <w:unhideWhenUsed/>
    <w:rsid w:val="00360E8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04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D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A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69A"/>
  </w:style>
  <w:style w:type="paragraph" w:styleId="Footer">
    <w:name w:val="footer"/>
    <w:basedOn w:val="Normal"/>
    <w:link w:val="FooterChar"/>
    <w:uiPriority w:val="99"/>
    <w:unhideWhenUsed/>
    <w:rsid w:val="005A5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69A"/>
  </w:style>
  <w:style w:type="numbering" w:customStyle="1" w:styleId="Numbered">
    <w:name w:val="Numbered"/>
    <w:rsid w:val="0028607E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462A72-7E9C-ED4E-801D-CF35BD85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Nita</dc:creator>
  <cp:keywords/>
  <dc:description/>
  <cp:lastModifiedBy>Mirela Nita</cp:lastModifiedBy>
  <cp:revision>4</cp:revision>
  <cp:lastPrinted>2019-06-17T12:04:00Z</cp:lastPrinted>
  <dcterms:created xsi:type="dcterms:W3CDTF">2019-06-17T12:04:00Z</dcterms:created>
  <dcterms:modified xsi:type="dcterms:W3CDTF">2020-03-02T02:00:00Z</dcterms:modified>
</cp:coreProperties>
</file>