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5310" w14:textId="77777777" w:rsidR="0053098B" w:rsidRDefault="0053098B" w:rsidP="0053098B">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4772D8AB" wp14:editId="1BEEFDBA">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7CA1618E" w14:textId="77777777" w:rsidR="0053098B" w:rsidRDefault="0053098B" w:rsidP="0053098B">
      <w:pPr>
        <w:rPr>
          <w:rFonts w:ascii="Gill Sans" w:eastAsia="Gill Sans" w:hAnsi="Gill Sans" w:cs="Gill Sans"/>
          <w:b/>
          <w:sz w:val="28"/>
          <w:szCs w:val="28"/>
        </w:rPr>
      </w:pPr>
    </w:p>
    <w:p w14:paraId="10B5BFEE" w14:textId="77777777" w:rsidR="00B674A7" w:rsidRDefault="00B674A7" w:rsidP="0053098B">
      <w:pPr>
        <w:rPr>
          <w:rFonts w:ascii="Gill Sans" w:eastAsia="Gill Sans" w:hAnsi="Gill Sans" w:cs="Gill Sans"/>
          <w:b/>
          <w:sz w:val="28"/>
          <w:szCs w:val="28"/>
        </w:rPr>
      </w:pPr>
    </w:p>
    <w:p w14:paraId="55023D62" w14:textId="7C49FFD1" w:rsidR="00090C2D" w:rsidRPr="00C20BD5" w:rsidRDefault="00090C2D" w:rsidP="00090C2D">
      <w:pPr>
        <w:rPr>
          <w:rFonts w:ascii="Gill Sans" w:hAnsi="Gill Sans" w:cs="Gill Sans"/>
          <w:b/>
          <w:bCs/>
          <w:color w:val="000000"/>
          <w:sz w:val="28"/>
          <w:szCs w:val="28"/>
        </w:rPr>
      </w:pPr>
      <w:r>
        <w:rPr>
          <w:rFonts w:ascii="Gill Sans" w:eastAsia="Gill Sans" w:hAnsi="Gill Sans" w:cs="Gill Sans"/>
          <w:b/>
        </w:rPr>
        <w:t xml:space="preserve">      </w:t>
      </w:r>
      <w:r>
        <w:rPr>
          <w:rFonts w:ascii="Gill Sans" w:hAnsi="Gill Sans" w:cs="Gill Sans"/>
          <w:b/>
          <w:bCs/>
          <w:color w:val="000000"/>
          <w:sz w:val="28"/>
          <w:szCs w:val="28"/>
        </w:rPr>
        <w:t xml:space="preserve">Resolution </w:t>
      </w:r>
      <w:r w:rsidRPr="00616BEE">
        <w:rPr>
          <w:rFonts w:ascii="Gill Sans" w:hAnsi="Gill Sans" w:cs="Gill Sans"/>
          <w:b/>
          <w:bCs/>
          <w:color w:val="000000"/>
          <w:sz w:val="26"/>
          <w:szCs w:val="26"/>
        </w:rPr>
        <w:t>United Nations</w:t>
      </w:r>
      <w:r w:rsidRPr="00616BEE">
        <w:rPr>
          <w:rFonts w:ascii="Gill Sans" w:hAnsi="Gill Sans" w:cs="Gill Sans"/>
          <w:b/>
          <w:bCs/>
          <w:color w:val="000000"/>
          <w:sz w:val="28"/>
          <w:szCs w:val="28"/>
        </w:rPr>
        <w:t xml:space="preserve"> Security Council/</w:t>
      </w:r>
      <w:r w:rsidR="00C20BD5">
        <w:rPr>
          <w:rFonts w:ascii="Gill Sans" w:hAnsi="Gill Sans" w:cs="Gill Sans"/>
          <w:b/>
          <w:bCs/>
          <w:color w:val="000000"/>
          <w:sz w:val="28"/>
          <w:szCs w:val="28"/>
        </w:rPr>
        <w:t>3</w:t>
      </w:r>
      <w:r w:rsidRPr="00616BEE">
        <w:rPr>
          <w:rFonts w:ascii="Gill Sans" w:hAnsi="Gill Sans" w:cs="Gill Sans"/>
          <w:b/>
          <w:bCs/>
          <w:color w:val="000000"/>
          <w:sz w:val="28"/>
          <w:szCs w:val="28"/>
        </w:rPr>
        <w:t>.1</w:t>
      </w:r>
    </w:p>
    <w:p w14:paraId="3E1B7C74" w14:textId="74493F08" w:rsidR="0053098B" w:rsidRDefault="0053098B" w:rsidP="0053098B">
      <w:pPr>
        <w:pBdr>
          <w:bottom w:val="single" w:sz="6" w:space="1" w:color="000000"/>
        </w:pBdr>
        <w:spacing w:line="288" w:lineRule="auto"/>
        <w:rPr>
          <w:rFonts w:ascii="Gill Sans" w:eastAsia="Gill Sans" w:hAnsi="Gill Sans" w:cs="Gill Sans"/>
          <w:color w:val="000000"/>
        </w:rPr>
      </w:pPr>
    </w:p>
    <w:p w14:paraId="39040E3E" w14:textId="77777777" w:rsidR="00090C2D" w:rsidRDefault="00090C2D" w:rsidP="0053098B">
      <w:pPr>
        <w:pBdr>
          <w:bottom w:val="single" w:sz="6" w:space="1" w:color="000000"/>
        </w:pBdr>
        <w:spacing w:line="288" w:lineRule="auto"/>
        <w:rPr>
          <w:rFonts w:ascii="Gill Sans" w:eastAsia="Gill Sans" w:hAnsi="Gill Sans" w:cs="Gill Sans"/>
          <w:color w:val="000000"/>
        </w:rPr>
      </w:pPr>
    </w:p>
    <w:p w14:paraId="3F8242A9" w14:textId="77777777" w:rsidR="0053098B" w:rsidRDefault="0053098B" w:rsidP="0053098B">
      <w:pPr>
        <w:spacing w:line="288" w:lineRule="auto"/>
        <w:ind w:right="-998"/>
        <w:rPr>
          <w:rFonts w:ascii="Gill Sans" w:eastAsia="Gill Sans" w:hAnsi="Gill Sans" w:cs="Gill Sans"/>
          <w:color w:val="000000"/>
        </w:rPr>
      </w:pPr>
    </w:p>
    <w:p w14:paraId="65E4B0DE" w14:textId="77777777" w:rsidR="00090C2D" w:rsidRDefault="00090C2D" w:rsidP="002E7EAC">
      <w:pPr>
        <w:spacing w:after="160" w:line="259" w:lineRule="auto"/>
        <w:jc w:val="both"/>
        <w:rPr>
          <w:rFonts w:ascii="Gill Sans" w:eastAsia="Gill Sans" w:hAnsi="Gill Sans" w:cs="Gill Sans"/>
          <w:b/>
          <w:color w:val="000000"/>
        </w:rPr>
      </w:pPr>
      <w:r w:rsidRPr="00616BEE">
        <w:rPr>
          <w:rFonts w:ascii="Gill Sans" w:hAnsi="Gill Sans" w:cs="Gill Sans"/>
          <w:b/>
          <w:bCs/>
          <w:color w:val="000000"/>
          <w:sz w:val="26"/>
          <w:szCs w:val="26"/>
        </w:rPr>
        <w:t>United Nations Security Council</w:t>
      </w:r>
      <w:r w:rsidRPr="002A0291">
        <w:rPr>
          <w:rFonts w:ascii="Gill Sans" w:eastAsia="Gill Sans" w:hAnsi="Gill Sans" w:cs="Gill Sans"/>
          <w:b/>
          <w:color w:val="000000"/>
        </w:rPr>
        <w:t xml:space="preserve"> </w:t>
      </w:r>
    </w:p>
    <w:p w14:paraId="680101B5" w14:textId="5076781F" w:rsidR="0053098B" w:rsidRPr="002A0291" w:rsidRDefault="0053098B" w:rsidP="002E7EAC">
      <w:pPr>
        <w:spacing w:after="160" w:line="259" w:lineRule="auto"/>
        <w:jc w:val="both"/>
        <w:rPr>
          <w:rFonts w:ascii="Gill Sans" w:eastAsia="Gill Sans" w:hAnsi="Gill Sans" w:cs="Gill Sans"/>
          <w:color w:val="000000"/>
        </w:rPr>
      </w:pPr>
      <w:r w:rsidRPr="002A0291">
        <w:rPr>
          <w:rFonts w:ascii="Gill Sans" w:eastAsia="Gill Sans" w:hAnsi="Gill Sans" w:cs="Gill Sans"/>
          <w:b/>
          <w:color w:val="000000"/>
        </w:rPr>
        <w:t>Co-sponsors:</w:t>
      </w:r>
      <w:r w:rsidRPr="002A0291">
        <w:rPr>
          <w:rFonts w:ascii="Gill Sans" w:eastAsia="Gill Sans" w:hAnsi="Gill Sans" w:cs="Gill Sans"/>
          <w:color w:val="000000"/>
        </w:rPr>
        <w:t xml:space="preserve"> </w:t>
      </w:r>
      <w:r w:rsidR="00090C2D" w:rsidRPr="00090C2D">
        <w:rPr>
          <w:rFonts w:ascii="Gill Sans" w:eastAsia="Gill Sans" w:hAnsi="Gill Sans" w:cs="Gill Sans"/>
          <w:color w:val="000000"/>
        </w:rPr>
        <w:t>Kingdom of Belgium, People’s Republic of China, Dominican Republic, Republic of Estonia, Republic of France, Federal Republic of Germany, Republic of Indonesia, Republic of the Niger, Russian Federation, Republic of South Africa, Republic of Tunisia, United Kingdom of Great Britain and Northern Ireland, United States of America, Socialist Republic of Viet Nam</w:t>
      </w:r>
    </w:p>
    <w:p w14:paraId="09AB7D1D" w14:textId="4AA93E52" w:rsidR="0053098B" w:rsidRPr="000321AF" w:rsidRDefault="0053098B" w:rsidP="0053098B">
      <w:pPr>
        <w:spacing w:after="160" w:line="259" w:lineRule="auto"/>
        <w:jc w:val="both"/>
        <w:rPr>
          <w:rFonts w:ascii="Gill Sans" w:eastAsia="Gill Sans" w:hAnsi="Gill Sans" w:cs="Gill Sans"/>
          <w:b/>
          <w:color w:val="000000"/>
          <w:szCs w:val="26"/>
        </w:rPr>
      </w:pPr>
      <w:r w:rsidRPr="000321AF">
        <w:rPr>
          <w:rFonts w:ascii="Gill Sans" w:eastAsia="Gill Sans" w:hAnsi="Gill Sans" w:cs="Gill Sans"/>
          <w:b/>
          <w:color w:val="000000"/>
          <w:szCs w:val="26"/>
        </w:rPr>
        <w:t xml:space="preserve">Topic: </w:t>
      </w:r>
      <w:r w:rsidR="00C20BD5">
        <w:rPr>
          <w:rFonts w:ascii="Gill Sans" w:eastAsia="Gill Sans" w:hAnsi="Gill Sans" w:cs="Gill Sans"/>
          <w:b/>
          <w:color w:val="000000"/>
          <w:szCs w:val="26"/>
        </w:rPr>
        <w:t>Gun Control</w:t>
      </w:r>
      <w:bookmarkStart w:id="0" w:name="_GoBack"/>
      <w:bookmarkEnd w:id="0"/>
    </w:p>
    <w:p w14:paraId="0CC9AF3C" w14:textId="77777777" w:rsidR="00090C2D" w:rsidRPr="00090C2D" w:rsidRDefault="00090C2D" w:rsidP="00090C2D">
      <w:pPr>
        <w:spacing w:line="360" w:lineRule="auto"/>
        <w:ind w:right="-8"/>
        <w:jc w:val="both"/>
        <w:rPr>
          <w:rFonts w:ascii="Gill Sans" w:eastAsia="Gill Sans" w:hAnsi="Gill Sans" w:cs="Gill Sans"/>
        </w:rPr>
      </w:pPr>
      <w:r w:rsidRPr="00090C2D">
        <w:rPr>
          <w:rFonts w:ascii="Gill Sans" w:eastAsia="Gill Sans" w:hAnsi="Gill Sans" w:cs="Gill Sans"/>
        </w:rPr>
        <w:t>The Security Council,</w:t>
      </w:r>
    </w:p>
    <w:p w14:paraId="2B98456E" w14:textId="77777777" w:rsidR="00090C2D" w:rsidRPr="00090C2D" w:rsidRDefault="00090C2D" w:rsidP="00090C2D">
      <w:pPr>
        <w:spacing w:line="360" w:lineRule="auto"/>
        <w:ind w:right="-8"/>
        <w:jc w:val="both"/>
        <w:rPr>
          <w:rFonts w:ascii="Gill Sans" w:eastAsia="Gill Sans" w:hAnsi="Gill Sans" w:cs="Gill Sans"/>
        </w:rPr>
      </w:pPr>
    </w:p>
    <w:p w14:paraId="7992443A" w14:textId="23F6C27D" w:rsidR="00C20BD5" w:rsidRPr="00C20BD5" w:rsidRDefault="00C20BD5" w:rsidP="00C20BD5">
      <w:pPr>
        <w:spacing w:line="360" w:lineRule="auto"/>
        <w:ind w:right="-8"/>
        <w:jc w:val="both"/>
        <w:rPr>
          <w:rFonts w:ascii="Gill Sans" w:eastAsia="Gill Sans" w:hAnsi="Gill Sans" w:cs="Gill Sans"/>
        </w:rPr>
      </w:pPr>
      <w:r w:rsidRPr="00C20BD5">
        <w:rPr>
          <w:rFonts w:ascii="Gill Sans" w:eastAsia="Gill Sans" w:hAnsi="Gill Sans" w:cs="Gill Sans"/>
        </w:rPr>
        <w:t>Alarmed by the amount of mass shootings taking place around the world,</w:t>
      </w:r>
    </w:p>
    <w:p w14:paraId="55BA46A4" w14:textId="30E0324F" w:rsidR="00C20BD5" w:rsidRPr="00C20BD5" w:rsidRDefault="00C20BD5" w:rsidP="00C20BD5">
      <w:pPr>
        <w:spacing w:line="360" w:lineRule="auto"/>
        <w:ind w:right="-8"/>
        <w:jc w:val="both"/>
        <w:rPr>
          <w:rFonts w:ascii="Gill Sans" w:eastAsia="Gill Sans" w:hAnsi="Gill Sans" w:cs="Gill Sans"/>
        </w:rPr>
      </w:pPr>
      <w:r w:rsidRPr="00C20BD5">
        <w:rPr>
          <w:rFonts w:ascii="Gill Sans" w:eastAsia="Gill Sans" w:hAnsi="Gill Sans" w:cs="Gill Sans"/>
        </w:rPr>
        <w:t>Confident that if certain measures were to be taken care of the situation would improve,</w:t>
      </w:r>
    </w:p>
    <w:p w14:paraId="17F18598" w14:textId="615FBCF0" w:rsidR="00C20BD5" w:rsidRPr="00C20BD5" w:rsidRDefault="00C20BD5" w:rsidP="00C20BD5">
      <w:pPr>
        <w:spacing w:line="360" w:lineRule="auto"/>
        <w:ind w:right="-8"/>
        <w:jc w:val="both"/>
        <w:rPr>
          <w:rFonts w:ascii="Gill Sans" w:eastAsia="Gill Sans" w:hAnsi="Gill Sans" w:cs="Gill Sans"/>
        </w:rPr>
      </w:pPr>
      <w:r w:rsidRPr="00C20BD5">
        <w:rPr>
          <w:rFonts w:ascii="Gill Sans" w:eastAsia="Gill Sans" w:hAnsi="Gill Sans" w:cs="Gill Sans"/>
        </w:rPr>
        <w:t>Deeply regretting how slow of a response we have shown to gun violence,</w:t>
      </w:r>
    </w:p>
    <w:p w14:paraId="12B13510" w14:textId="0ABBCACC" w:rsidR="00C20BD5" w:rsidRPr="00C20BD5" w:rsidRDefault="00C20BD5" w:rsidP="00C20BD5">
      <w:pPr>
        <w:spacing w:line="360" w:lineRule="auto"/>
        <w:ind w:right="-8"/>
        <w:jc w:val="both"/>
        <w:rPr>
          <w:rFonts w:ascii="Gill Sans" w:eastAsia="Gill Sans" w:hAnsi="Gill Sans" w:cs="Gill Sans"/>
        </w:rPr>
      </w:pPr>
      <w:r w:rsidRPr="00C20BD5">
        <w:rPr>
          <w:rFonts w:ascii="Gill Sans" w:eastAsia="Gill Sans" w:hAnsi="Gill Sans" w:cs="Gill Sans"/>
        </w:rPr>
        <w:t>Noting with deep concern the amount of damage caused by guns,</w:t>
      </w:r>
    </w:p>
    <w:p w14:paraId="3A34530E" w14:textId="57DB14DA" w:rsidR="00C20BD5" w:rsidRPr="00C20BD5" w:rsidRDefault="00C20BD5" w:rsidP="00C20BD5">
      <w:pPr>
        <w:spacing w:line="360" w:lineRule="auto"/>
        <w:ind w:right="-8"/>
        <w:jc w:val="both"/>
        <w:rPr>
          <w:rFonts w:ascii="Gill Sans" w:eastAsia="Gill Sans" w:hAnsi="Gill Sans" w:cs="Gill Sans"/>
        </w:rPr>
      </w:pPr>
      <w:r w:rsidRPr="00C20BD5">
        <w:rPr>
          <w:rFonts w:ascii="Gill Sans" w:eastAsia="Gill Sans" w:hAnsi="Gill Sans" w:cs="Gill Sans"/>
        </w:rPr>
        <w:t>Convinced that the following solutions will be beneficial,</w:t>
      </w:r>
    </w:p>
    <w:p w14:paraId="6781FACE" w14:textId="2E824D45" w:rsidR="00C20BD5" w:rsidRPr="00C20BD5" w:rsidRDefault="00C20BD5" w:rsidP="00C20BD5">
      <w:pPr>
        <w:spacing w:line="360" w:lineRule="auto"/>
        <w:ind w:right="-8"/>
        <w:jc w:val="both"/>
        <w:rPr>
          <w:rFonts w:ascii="Gill Sans" w:eastAsia="Gill Sans" w:hAnsi="Gill Sans" w:cs="Gill Sans"/>
        </w:rPr>
      </w:pPr>
      <w:r w:rsidRPr="00C20BD5">
        <w:rPr>
          <w:rFonts w:ascii="Gill Sans" w:eastAsia="Gill Sans" w:hAnsi="Gill Sans" w:cs="Gill Sans"/>
        </w:rPr>
        <w:t>Deeply convinced that the review of current constitutional laws related to gun protection would be beneficial,</w:t>
      </w:r>
    </w:p>
    <w:p w14:paraId="007F9685" w14:textId="77777777" w:rsidR="00C20BD5" w:rsidRPr="00C20BD5" w:rsidRDefault="00C20BD5" w:rsidP="00C20BD5">
      <w:pPr>
        <w:spacing w:line="360" w:lineRule="auto"/>
        <w:ind w:right="-8"/>
        <w:jc w:val="both"/>
        <w:rPr>
          <w:rFonts w:ascii="Gill Sans" w:eastAsia="Gill Sans" w:hAnsi="Gill Sans" w:cs="Gill Sans"/>
        </w:rPr>
      </w:pPr>
      <w:r w:rsidRPr="00C20BD5">
        <w:rPr>
          <w:rFonts w:ascii="Gill Sans" w:eastAsia="Gill Sans" w:hAnsi="Gill Sans" w:cs="Gill Sans"/>
        </w:rPr>
        <w:t>Seeking a stricter, more thorough application process for obtaining a gun,</w:t>
      </w:r>
    </w:p>
    <w:p w14:paraId="39BE0C16" w14:textId="77777777" w:rsidR="00C20BD5" w:rsidRPr="00C20BD5" w:rsidRDefault="00C20BD5" w:rsidP="00C20BD5">
      <w:pPr>
        <w:spacing w:line="360" w:lineRule="auto"/>
        <w:ind w:right="-8"/>
        <w:jc w:val="both"/>
        <w:rPr>
          <w:rFonts w:ascii="Gill Sans" w:eastAsia="Gill Sans" w:hAnsi="Gill Sans" w:cs="Gill Sans"/>
        </w:rPr>
      </w:pPr>
    </w:p>
    <w:p w14:paraId="6EB2A47A" w14:textId="018D8DB7" w:rsidR="00C20BD5" w:rsidRPr="00C20BD5" w:rsidRDefault="00C20BD5" w:rsidP="00C20BD5">
      <w:pPr>
        <w:spacing w:line="360" w:lineRule="auto"/>
        <w:ind w:right="-8"/>
        <w:jc w:val="both"/>
        <w:rPr>
          <w:rFonts w:ascii="Gill Sans" w:eastAsia="Gill Sans" w:hAnsi="Gill Sans" w:cs="Gill Sans"/>
        </w:rPr>
      </w:pPr>
      <w:r w:rsidRPr="00C20BD5">
        <w:rPr>
          <w:rFonts w:ascii="Gill Sans" w:eastAsia="Gill Sans" w:hAnsi="Gill Sans" w:cs="Gill Sans"/>
        </w:rPr>
        <w:t xml:space="preserve">1. Emphasizes that increasing security by adding security guards, metal detectors, and other measures will be beneficial; </w:t>
      </w:r>
    </w:p>
    <w:p w14:paraId="430EF7CE" w14:textId="23BF6B8C" w:rsidR="00C20BD5" w:rsidRPr="00C20BD5" w:rsidRDefault="00C20BD5" w:rsidP="00C20BD5">
      <w:pPr>
        <w:spacing w:line="360" w:lineRule="auto"/>
        <w:ind w:right="-8"/>
        <w:jc w:val="both"/>
        <w:rPr>
          <w:rFonts w:ascii="Gill Sans" w:eastAsia="Gill Sans" w:hAnsi="Gill Sans" w:cs="Gill Sans"/>
        </w:rPr>
      </w:pPr>
      <w:r w:rsidRPr="00C20BD5">
        <w:rPr>
          <w:rFonts w:ascii="Gill Sans" w:eastAsia="Gill Sans" w:hAnsi="Gill Sans" w:cs="Gill Sans"/>
        </w:rPr>
        <w:t xml:space="preserve">2. Further proclaims that making the application process for a gun license will be more effective; </w:t>
      </w:r>
    </w:p>
    <w:p w14:paraId="720C35AF" w14:textId="0E8F1FB0" w:rsidR="00C20BD5" w:rsidRPr="00C20BD5" w:rsidRDefault="00C20BD5" w:rsidP="00C20BD5">
      <w:pPr>
        <w:spacing w:line="360" w:lineRule="auto"/>
        <w:ind w:right="-8"/>
        <w:jc w:val="both"/>
        <w:rPr>
          <w:rFonts w:ascii="Gill Sans" w:eastAsia="Gill Sans" w:hAnsi="Gill Sans" w:cs="Gill Sans"/>
        </w:rPr>
      </w:pPr>
      <w:r w:rsidRPr="00C20BD5">
        <w:rPr>
          <w:rFonts w:ascii="Gill Sans" w:eastAsia="Gill Sans" w:hAnsi="Gill Sans" w:cs="Gill Sans"/>
        </w:rPr>
        <w:t>3. Recommends the reduction of guns by making amendments in constitutions;</w:t>
      </w:r>
    </w:p>
    <w:p w14:paraId="613B7CA2" w14:textId="21DF4CB9" w:rsidR="00C20BD5" w:rsidRPr="00C20BD5" w:rsidRDefault="00C20BD5" w:rsidP="00C20BD5">
      <w:pPr>
        <w:spacing w:line="360" w:lineRule="auto"/>
        <w:ind w:right="-8"/>
        <w:jc w:val="both"/>
        <w:rPr>
          <w:rFonts w:ascii="Gill Sans" w:eastAsia="Gill Sans" w:hAnsi="Gill Sans" w:cs="Gill Sans"/>
        </w:rPr>
      </w:pPr>
      <w:r w:rsidRPr="00C20BD5">
        <w:rPr>
          <w:rFonts w:ascii="Gill Sans" w:eastAsia="Gill Sans" w:hAnsi="Gill Sans" w:cs="Gill Sans"/>
        </w:rPr>
        <w:t xml:space="preserve">4. Calls upon schools to educate their students about the pros and cons of gun violence; </w:t>
      </w:r>
    </w:p>
    <w:p w14:paraId="41426CDC" w14:textId="1830C416" w:rsidR="00C20BD5" w:rsidRPr="00C20BD5" w:rsidRDefault="00C20BD5" w:rsidP="00C20BD5">
      <w:pPr>
        <w:spacing w:line="360" w:lineRule="auto"/>
        <w:ind w:right="-8"/>
        <w:jc w:val="both"/>
        <w:rPr>
          <w:rFonts w:ascii="Gill Sans" w:eastAsia="Gill Sans" w:hAnsi="Gill Sans" w:cs="Gill Sans"/>
        </w:rPr>
      </w:pPr>
      <w:r w:rsidRPr="00C20BD5">
        <w:rPr>
          <w:rFonts w:ascii="Gill Sans" w:eastAsia="Gill Sans" w:hAnsi="Gill Sans" w:cs="Gill Sans"/>
        </w:rPr>
        <w:t>5. Has resolved that, if gun shops were government control, then fewer people would be able to have access to guns;</w:t>
      </w:r>
    </w:p>
    <w:p w14:paraId="232D9E36" w14:textId="022673AF" w:rsidR="00C20BD5" w:rsidRPr="00C20BD5" w:rsidRDefault="00C20BD5" w:rsidP="00C20BD5">
      <w:pPr>
        <w:spacing w:line="360" w:lineRule="auto"/>
        <w:ind w:right="-8"/>
        <w:jc w:val="both"/>
        <w:rPr>
          <w:rFonts w:ascii="Gill Sans" w:eastAsia="Gill Sans" w:hAnsi="Gill Sans" w:cs="Gill Sans"/>
        </w:rPr>
      </w:pPr>
      <w:r w:rsidRPr="00C20BD5">
        <w:rPr>
          <w:rFonts w:ascii="Gill Sans" w:eastAsia="Gill Sans" w:hAnsi="Gill Sans" w:cs="Gill Sans"/>
        </w:rPr>
        <w:t>6. Encourages the creation of laws punishing the carrying of a gun in public spaces;</w:t>
      </w:r>
    </w:p>
    <w:p w14:paraId="3992B0B9" w14:textId="6B06E259" w:rsidR="00C20BD5" w:rsidRPr="00C20BD5" w:rsidRDefault="00C20BD5" w:rsidP="00C20BD5">
      <w:pPr>
        <w:spacing w:line="360" w:lineRule="auto"/>
        <w:ind w:right="-8"/>
        <w:jc w:val="both"/>
        <w:rPr>
          <w:rFonts w:ascii="Gill Sans" w:eastAsia="Gill Sans" w:hAnsi="Gill Sans" w:cs="Gill Sans"/>
        </w:rPr>
      </w:pPr>
      <w:r w:rsidRPr="00C20BD5">
        <w:rPr>
          <w:rFonts w:ascii="Gill Sans" w:eastAsia="Gill Sans" w:hAnsi="Gill Sans" w:cs="Gill Sans"/>
        </w:rPr>
        <w:t>7. Affirms raising the cost of guns will only be beneficial;</w:t>
      </w:r>
    </w:p>
    <w:p w14:paraId="4DF99DB2" w14:textId="72596865" w:rsidR="00C20BD5" w:rsidRPr="00C20BD5" w:rsidRDefault="00C20BD5" w:rsidP="00C20BD5">
      <w:pPr>
        <w:spacing w:line="360" w:lineRule="auto"/>
        <w:ind w:right="-8"/>
        <w:jc w:val="both"/>
        <w:rPr>
          <w:rFonts w:ascii="Gill Sans" w:eastAsia="Gill Sans" w:hAnsi="Gill Sans" w:cs="Gill Sans"/>
        </w:rPr>
      </w:pPr>
      <w:r w:rsidRPr="00C20BD5">
        <w:rPr>
          <w:rFonts w:ascii="Gill Sans" w:eastAsia="Gill Sans" w:hAnsi="Gill Sans" w:cs="Gill Sans"/>
        </w:rPr>
        <w:lastRenderedPageBreak/>
        <w:t>8. Calls upon member states to minimize the production of guns;</w:t>
      </w:r>
    </w:p>
    <w:p w14:paraId="7C23969E" w14:textId="77777777" w:rsidR="00C20BD5" w:rsidRPr="00C20BD5" w:rsidRDefault="00C20BD5" w:rsidP="00C20BD5">
      <w:pPr>
        <w:spacing w:line="360" w:lineRule="auto"/>
        <w:ind w:right="-8"/>
        <w:jc w:val="both"/>
        <w:rPr>
          <w:rFonts w:ascii="Gill Sans" w:eastAsia="Gill Sans" w:hAnsi="Gill Sans" w:cs="Gill Sans"/>
        </w:rPr>
      </w:pPr>
      <w:r w:rsidRPr="00C20BD5">
        <w:rPr>
          <w:rFonts w:ascii="Gill Sans" w:eastAsia="Gill Sans" w:hAnsi="Gill Sans" w:cs="Gill Sans"/>
        </w:rPr>
        <w:t xml:space="preserve">9. Supports the idea of having a place where a person may trade in their guns in return for money. </w:t>
      </w:r>
    </w:p>
    <w:p w14:paraId="0FCB6FB7" w14:textId="26C69382" w:rsidR="00A537B5" w:rsidRPr="002A0291" w:rsidRDefault="00F8782B" w:rsidP="00C20BD5">
      <w:pPr>
        <w:spacing w:line="360" w:lineRule="auto"/>
        <w:ind w:right="-8"/>
        <w:jc w:val="both"/>
        <w:rPr>
          <w:rFonts w:ascii="Gill Sans" w:eastAsia="Gill Sans" w:hAnsi="Gill Sans" w:cs="Gill Sans"/>
          <w:color w:val="000000" w:themeColor="text1"/>
        </w:rPr>
      </w:pPr>
    </w:p>
    <w:sectPr w:rsidR="00A537B5" w:rsidRPr="002A0291">
      <w:footerReference w:type="default" r:id="rId8"/>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FB5F3" w14:textId="77777777" w:rsidR="00F8782B" w:rsidRDefault="00F8782B" w:rsidP="00254A8C">
      <w:r>
        <w:separator/>
      </w:r>
    </w:p>
  </w:endnote>
  <w:endnote w:type="continuationSeparator" w:id="0">
    <w:p w14:paraId="5307EABC" w14:textId="77777777" w:rsidR="00F8782B" w:rsidRDefault="00F8782B" w:rsidP="0025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87BC" w14:textId="77777777" w:rsidR="000029D3" w:rsidRDefault="00A96519">
    <w:pPr>
      <w:rPr>
        <w:color w:val="666666"/>
        <w:sz w:val="20"/>
        <w:szCs w:val="20"/>
      </w:rPr>
    </w:pPr>
    <w:r>
      <w:rPr>
        <w:color w:val="666666"/>
        <w:sz w:val="20"/>
        <w:szCs w:val="20"/>
      </w:rPr>
      <w:t xml:space="preserve">Montessori Model United Nations </w:t>
    </w:r>
  </w:p>
  <w:p w14:paraId="22CC15DC" w14:textId="1DD4FBE7" w:rsidR="000029D3" w:rsidRDefault="00A96519">
    <w:pPr>
      <w:rPr>
        <w:color w:val="666666"/>
        <w:sz w:val="20"/>
        <w:szCs w:val="20"/>
      </w:rPr>
    </w:pPr>
    <w:r>
      <w:rPr>
        <w:color w:val="666666"/>
        <w:sz w:val="20"/>
        <w:szCs w:val="20"/>
      </w:rPr>
      <w:t xml:space="preserve">NYC, </w:t>
    </w:r>
    <w:r w:rsidR="00A16918">
      <w:rPr>
        <w:color w:val="666666"/>
        <w:sz w:val="20"/>
        <w:szCs w:val="20"/>
      </w:rPr>
      <w:t>February</w:t>
    </w:r>
    <w:r>
      <w:rPr>
        <w:color w:val="666666"/>
        <w:sz w:val="20"/>
        <w:szCs w:val="20"/>
      </w:rPr>
      <w:t xml:space="preserve"> 20</w:t>
    </w:r>
    <w:r w:rsidR="00254A8C">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E7552" w14:textId="77777777" w:rsidR="00F8782B" w:rsidRDefault="00F8782B" w:rsidP="00254A8C">
      <w:r>
        <w:separator/>
      </w:r>
    </w:p>
  </w:footnote>
  <w:footnote w:type="continuationSeparator" w:id="0">
    <w:p w14:paraId="182AE066" w14:textId="77777777" w:rsidR="00F8782B" w:rsidRDefault="00F8782B" w:rsidP="0025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8B"/>
    <w:rsid w:val="000016B3"/>
    <w:rsid w:val="000321AF"/>
    <w:rsid w:val="00071E58"/>
    <w:rsid w:val="00090C2D"/>
    <w:rsid w:val="001D54C6"/>
    <w:rsid w:val="001D7DEF"/>
    <w:rsid w:val="00254A8C"/>
    <w:rsid w:val="002A0291"/>
    <w:rsid w:val="002E7EAC"/>
    <w:rsid w:val="00492073"/>
    <w:rsid w:val="0053098B"/>
    <w:rsid w:val="005434B5"/>
    <w:rsid w:val="005F2604"/>
    <w:rsid w:val="006B174B"/>
    <w:rsid w:val="006E4D9B"/>
    <w:rsid w:val="007167D9"/>
    <w:rsid w:val="00720AFF"/>
    <w:rsid w:val="007333F0"/>
    <w:rsid w:val="0074127F"/>
    <w:rsid w:val="00742185"/>
    <w:rsid w:val="0078294C"/>
    <w:rsid w:val="007D78BD"/>
    <w:rsid w:val="00877CD7"/>
    <w:rsid w:val="008F220A"/>
    <w:rsid w:val="00A16918"/>
    <w:rsid w:val="00A27712"/>
    <w:rsid w:val="00A96519"/>
    <w:rsid w:val="00AB6E6C"/>
    <w:rsid w:val="00B674A7"/>
    <w:rsid w:val="00C033C1"/>
    <w:rsid w:val="00C20BD5"/>
    <w:rsid w:val="00D65B57"/>
    <w:rsid w:val="00DE5110"/>
    <w:rsid w:val="00EF411F"/>
    <w:rsid w:val="00F20387"/>
    <w:rsid w:val="00F81009"/>
    <w:rsid w:val="00F81966"/>
    <w:rsid w:val="00F8782B"/>
    <w:rsid w:val="00FA13EF"/>
    <w:rsid w:val="00FF4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6198"/>
  <w14:defaultImageDpi w14:val="32767"/>
  <w15:chartTrackingRefBased/>
  <w15:docId w15:val="{30F082CF-00A6-8644-A3FD-36F4FF23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098B"/>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8C"/>
    <w:pPr>
      <w:tabs>
        <w:tab w:val="center" w:pos="4680"/>
        <w:tab w:val="right" w:pos="9360"/>
      </w:tabs>
    </w:pPr>
  </w:style>
  <w:style w:type="character" w:customStyle="1" w:styleId="HeaderChar">
    <w:name w:val="Header Char"/>
    <w:basedOn w:val="DefaultParagraphFont"/>
    <w:link w:val="Header"/>
    <w:uiPriority w:val="99"/>
    <w:rsid w:val="00254A8C"/>
    <w:rPr>
      <w:rFonts w:ascii="Calibri" w:eastAsia="Calibri" w:hAnsi="Calibri" w:cs="Calibri"/>
    </w:rPr>
  </w:style>
  <w:style w:type="paragraph" w:styleId="Footer">
    <w:name w:val="footer"/>
    <w:basedOn w:val="Normal"/>
    <w:link w:val="FooterChar"/>
    <w:uiPriority w:val="99"/>
    <w:unhideWhenUsed/>
    <w:rsid w:val="00254A8C"/>
    <w:pPr>
      <w:tabs>
        <w:tab w:val="center" w:pos="4680"/>
        <w:tab w:val="right" w:pos="9360"/>
      </w:tabs>
    </w:pPr>
  </w:style>
  <w:style w:type="character" w:customStyle="1" w:styleId="FooterChar">
    <w:name w:val="Footer Char"/>
    <w:basedOn w:val="DefaultParagraphFont"/>
    <w:link w:val="Footer"/>
    <w:uiPriority w:val="99"/>
    <w:rsid w:val="00254A8C"/>
    <w:rPr>
      <w:rFonts w:ascii="Calibri" w:eastAsia="Calibri" w:hAnsi="Calibri" w:cs="Calibri"/>
    </w:rPr>
  </w:style>
  <w:style w:type="paragraph" w:styleId="BalloonText">
    <w:name w:val="Balloon Text"/>
    <w:basedOn w:val="Normal"/>
    <w:link w:val="BalloonTextChar"/>
    <w:uiPriority w:val="99"/>
    <w:semiHidden/>
    <w:unhideWhenUsed/>
    <w:rsid w:val="000321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1AF"/>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dornabdi@gmail.com</dc:creator>
  <cp:keywords/>
  <dc:description/>
  <cp:lastModifiedBy>Mirela Nita</cp:lastModifiedBy>
  <cp:revision>3</cp:revision>
  <cp:lastPrinted>2020-03-16T21:33:00Z</cp:lastPrinted>
  <dcterms:created xsi:type="dcterms:W3CDTF">2020-03-16T21:33:00Z</dcterms:created>
  <dcterms:modified xsi:type="dcterms:W3CDTF">2020-03-16T21:33:00Z</dcterms:modified>
</cp:coreProperties>
</file>